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4C" w:rsidRPr="0035104C" w:rsidRDefault="0035104C" w:rsidP="0035104C">
      <w:pPr>
        <w:overflowPunct w:val="0"/>
        <w:autoSpaceDE w:val="0"/>
        <w:autoSpaceDN w:val="0"/>
        <w:adjustRightInd w:val="0"/>
        <w:jc w:val="both"/>
        <w:textAlignment w:val="baseline"/>
        <w:rPr>
          <w:vertAlign w:val="superscript"/>
        </w:rPr>
      </w:pPr>
      <w:r>
        <w:t>Liebe Gemeinde, w</w:t>
      </w:r>
      <w:r w:rsidRPr="0035104C">
        <w:t xml:space="preserve">as wissen wir von </w:t>
      </w:r>
      <w:r w:rsidR="008344CB" w:rsidRPr="0035104C">
        <w:t xml:space="preserve">Jesu </w:t>
      </w:r>
      <w:r w:rsidRPr="0035104C">
        <w:t>Himmelfahrt? Dass E</w:t>
      </w:r>
      <w:r w:rsidR="002414DA" w:rsidRPr="002414DA">
        <w:rPr>
          <w:sz w:val="18"/>
          <w:szCs w:val="18"/>
        </w:rPr>
        <w:t>R</w:t>
      </w:r>
      <w:r w:rsidRPr="0035104C">
        <w:t xml:space="preserve"> in den Himmel aufgefahren</w:t>
      </w:r>
      <w:r w:rsidR="002414DA">
        <w:t xml:space="preserve"> ist</w:t>
      </w:r>
      <w:r w:rsidRPr="0035104C">
        <w:t xml:space="preserve">, oder aufgenommen </w:t>
      </w:r>
      <w:r w:rsidR="002414DA">
        <w:t>wurde</w:t>
      </w:r>
      <w:r w:rsidRPr="0035104C">
        <w:t xml:space="preserve">, </w:t>
      </w:r>
      <w:r w:rsidR="002414DA">
        <w:t>berichten</w:t>
      </w:r>
      <w:r w:rsidRPr="0035104C">
        <w:t xml:space="preserve"> mehrere Stellen im Neuen Testament. </w:t>
      </w:r>
      <w:r w:rsidR="00DC3316">
        <w:t>I</w:t>
      </w:r>
      <w:r w:rsidRPr="0035104C">
        <w:t xml:space="preserve">mmer </w:t>
      </w:r>
      <w:r w:rsidR="00DC3316" w:rsidRPr="0035104C">
        <w:t xml:space="preserve">ist </w:t>
      </w:r>
      <w:r w:rsidR="00DC3316">
        <w:t>e</w:t>
      </w:r>
      <w:r w:rsidR="00DC3316" w:rsidRPr="0035104C">
        <w:t xml:space="preserve">s </w:t>
      </w:r>
      <w:r w:rsidRPr="0035104C">
        <w:t xml:space="preserve">ein sehr nüchterner Bericht, der aber das Staunen der Schreiber spüren lässt. </w:t>
      </w:r>
      <w:r w:rsidR="00DC3316">
        <w:t>Dabei</w:t>
      </w:r>
      <w:r w:rsidR="008344CB">
        <w:t xml:space="preserve"> </w:t>
      </w:r>
      <w:r w:rsidRPr="0035104C">
        <w:t xml:space="preserve">fällt auf, dass in den Berichten </w:t>
      </w:r>
      <w:r w:rsidR="008344CB">
        <w:t>über</w:t>
      </w:r>
      <w:r w:rsidRPr="0035104C">
        <w:t xml:space="preserve"> d</w:t>
      </w:r>
      <w:r w:rsidR="008344CB">
        <w:t>i</w:t>
      </w:r>
      <w:r w:rsidRPr="0035104C">
        <w:t>e Himmelfahrt immer auch von der Zusage Jesu gesprochen wird, den Seinen den Heiligen Geist zu senden. Wir könnten formulieren: Jesus geht, damit wir „schon in wenigen Tagen mit dem Heiligen Geist getauft werden</w:t>
      </w:r>
      <w:r w:rsidR="008344CB" w:rsidRPr="0035104C">
        <w:t>“</w:t>
      </w:r>
      <w:r w:rsidRPr="0035104C">
        <w:t xml:space="preserve">. </w:t>
      </w:r>
      <w:r w:rsidRPr="0035104C">
        <w:rPr>
          <w:vertAlign w:val="superscript"/>
        </w:rPr>
        <w:t>(Apg 1,5)</w:t>
      </w:r>
    </w:p>
    <w:p w:rsidR="008344CB" w:rsidRPr="008344CB" w:rsidRDefault="008344CB" w:rsidP="0035104C">
      <w:pPr>
        <w:overflowPunct w:val="0"/>
        <w:autoSpaceDE w:val="0"/>
        <w:autoSpaceDN w:val="0"/>
        <w:adjustRightInd w:val="0"/>
        <w:jc w:val="both"/>
        <w:textAlignment w:val="baseline"/>
        <w:rPr>
          <w:sz w:val="4"/>
          <w:szCs w:val="4"/>
        </w:rPr>
      </w:pPr>
    </w:p>
    <w:p w:rsidR="0035104C" w:rsidRPr="0035104C" w:rsidRDefault="0035104C" w:rsidP="0035104C">
      <w:pPr>
        <w:overflowPunct w:val="0"/>
        <w:autoSpaceDE w:val="0"/>
        <w:autoSpaceDN w:val="0"/>
        <w:adjustRightInd w:val="0"/>
        <w:jc w:val="both"/>
        <w:textAlignment w:val="baseline"/>
      </w:pPr>
      <w:r w:rsidRPr="0035104C">
        <w:t xml:space="preserve">Wenn ein Mensch weggeht, lässt er andere zurück. Diese trauern, denn </w:t>
      </w:r>
      <w:r w:rsidR="008344CB">
        <w:t>de</w:t>
      </w:r>
      <w:r w:rsidRPr="0035104C">
        <w:t>r</w:t>
      </w:r>
      <w:r w:rsidR="008344CB">
        <w:t xml:space="preserve"> Andere</w:t>
      </w:r>
      <w:r w:rsidRPr="0035104C">
        <w:t xml:space="preserve"> fehlt. Im Evangelium wird gesagt, dass die Jünger nach dem Segen und der Himmelfahrt Jesu „in großer Freude nach Jerusalem zurückkehrten“. </w:t>
      </w:r>
      <w:r w:rsidRPr="0035104C">
        <w:rPr>
          <w:vertAlign w:val="superscript"/>
        </w:rPr>
        <w:t>(Lk 24,52)</w:t>
      </w:r>
      <w:r w:rsidRPr="0035104C">
        <w:t xml:space="preserve"> Jesus war von ihnen gegangen</w:t>
      </w:r>
      <w:r w:rsidR="008344CB">
        <w:t>;</w:t>
      </w:r>
      <w:r w:rsidRPr="0035104C">
        <w:t xml:space="preserve"> sie </w:t>
      </w:r>
      <w:r w:rsidR="008344CB" w:rsidRPr="0035104C">
        <w:t xml:space="preserve">aber </w:t>
      </w:r>
      <w:r w:rsidRPr="0035104C">
        <w:t xml:space="preserve">fühlen sich </w:t>
      </w:r>
      <w:r w:rsidR="008344CB" w:rsidRPr="0035104C">
        <w:t xml:space="preserve">nicht </w:t>
      </w:r>
      <w:r w:rsidRPr="0035104C">
        <w:t xml:space="preserve">von </w:t>
      </w:r>
      <w:r w:rsidR="002414DA">
        <w:t>I</w:t>
      </w:r>
      <w:r w:rsidR="002414DA" w:rsidRPr="002414DA">
        <w:rPr>
          <w:sz w:val="18"/>
          <w:szCs w:val="18"/>
        </w:rPr>
        <w:t>HM</w:t>
      </w:r>
      <w:r w:rsidRPr="0035104C">
        <w:t xml:space="preserve"> verlassen. Sie haben die Zuversicht, oder muss ich sagen, die Gewiss</w:t>
      </w:r>
      <w:r w:rsidR="00C12EE6">
        <w:t>heit</w:t>
      </w:r>
      <w:r w:rsidRPr="0035104C">
        <w:t xml:space="preserve">, dass </w:t>
      </w:r>
      <w:r w:rsidR="00A418FD">
        <w:t>Jesus</w:t>
      </w:r>
      <w:r w:rsidR="008344CB">
        <w:t xml:space="preserve"> bei ihnen ist und bleibt.</w:t>
      </w:r>
    </w:p>
    <w:p w:rsidR="0035104C" w:rsidRPr="0035104C" w:rsidRDefault="0035104C" w:rsidP="0035104C">
      <w:pPr>
        <w:overflowPunct w:val="0"/>
        <w:autoSpaceDE w:val="0"/>
        <w:autoSpaceDN w:val="0"/>
        <w:adjustRightInd w:val="0"/>
        <w:jc w:val="both"/>
        <w:textAlignment w:val="baseline"/>
      </w:pPr>
      <w:r w:rsidRPr="0035104C">
        <w:t xml:space="preserve">Auch wir wünschen uns oft </w:t>
      </w:r>
      <w:r w:rsidR="008344CB" w:rsidRPr="0035104C">
        <w:t xml:space="preserve">Jesu </w:t>
      </w:r>
      <w:r w:rsidRPr="0035104C">
        <w:t xml:space="preserve">Nähe, wollen in schweren Situationen </w:t>
      </w:r>
      <w:r w:rsidR="00A418FD">
        <w:t>S</w:t>
      </w:r>
      <w:r w:rsidRPr="0035104C">
        <w:t xml:space="preserve">einen Rat einholen, </w:t>
      </w:r>
      <w:r w:rsidR="00A418FD">
        <w:t>S</w:t>
      </w:r>
      <w:r w:rsidRPr="0035104C">
        <w:t xml:space="preserve">einen Trost erfahren. Aber wo finden wir </w:t>
      </w:r>
      <w:r w:rsidR="00A418FD">
        <w:t>I</w:t>
      </w:r>
      <w:r w:rsidR="002414DA" w:rsidRPr="002414DA">
        <w:rPr>
          <w:sz w:val="18"/>
          <w:szCs w:val="18"/>
        </w:rPr>
        <w:t>HN</w:t>
      </w:r>
      <w:r w:rsidRPr="0035104C">
        <w:t xml:space="preserve">, wo erfahren wir </w:t>
      </w:r>
      <w:r w:rsidR="00A418FD">
        <w:t>S</w:t>
      </w:r>
      <w:r w:rsidRPr="0035104C">
        <w:t>eine Nähe?</w:t>
      </w:r>
    </w:p>
    <w:p w:rsidR="0035104C" w:rsidRPr="0035104C" w:rsidRDefault="0035104C" w:rsidP="0035104C">
      <w:pPr>
        <w:overflowPunct w:val="0"/>
        <w:autoSpaceDE w:val="0"/>
        <w:autoSpaceDN w:val="0"/>
        <w:adjustRightInd w:val="0"/>
        <w:jc w:val="both"/>
        <w:textAlignment w:val="baseline"/>
        <w:rPr>
          <w:i/>
        </w:rPr>
      </w:pPr>
      <w:r w:rsidRPr="0035104C">
        <w:t xml:space="preserve">Das II. Vatikanum </w:t>
      </w:r>
      <w:r w:rsidR="002414DA">
        <w:t>drückt</w:t>
      </w:r>
      <w:r w:rsidRPr="0035104C">
        <w:t xml:space="preserve"> es in der Liturgiekonstitution</w:t>
      </w:r>
      <w:r w:rsidR="008344CB">
        <w:t xml:space="preserve"> ‚Sacrosanctum Concilium‘</w:t>
      </w:r>
      <w:r w:rsidR="008778E3">
        <w:t xml:space="preserve"> Nr. 7</w:t>
      </w:r>
      <w:r w:rsidRPr="0035104C">
        <w:t xml:space="preserve"> so aus:</w:t>
      </w:r>
      <w:r w:rsidR="002414DA">
        <w:t xml:space="preserve"> </w:t>
      </w:r>
      <w:r w:rsidRPr="0035104C">
        <w:rPr>
          <w:i/>
        </w:rPr>
        <w:t xml:space="preserve">„Christus ist seiner Kirche immerdar gegenwärtig, besonders in den liturgischen Handlungen. Gegenwärtig ist er im Opfer der Messe sowohl in der Person dessen, der den priesterlichen Dienst vollzieht – denn </w:t>
      </w:r>
      <w:r w:rsidR="00C12EE6">
        <w:rPr>
          <w:i/>
        </w:rPr>
        <w:t>‚</w:t>
      </w:r>
      <w:r w:rsidRPr="0035104C">
        <w:rPr>
          <w:i/>
        </w:rPr>
        <w:t>derselbe, der sich einst am Kreuz selbst dargebracht hat, bringt das Opfer jetzt dar durch den Dienst der Priester</w:t>
      </w:r>
      <w:r w:rsidR="00C12EE6">
        <w:rPr>
          <w:i/>
        </w:rPr>
        <w:t>‘</w:t>
      </w:r>
      <w:r w:rsidRPr="0035104C">
        <w:rPr>
          <w:i/>
        </w:rPr>
        <w:t xml:space="preserve"> – wie vor allem unter den eucharistischen Gestalten. Gegenwärtig ist er mit seiner Kraft in den Sakramenten, so da</w:t>
      </w:r>
      <w:r w:rsidR="00C12EE6">
        <w:rPr>
          <w:i/>
        </w:rPr>
        <w:t>ss</w:t>
      </w:r>
      <w:r w:rsidRPr="0035104C">
        <w:rPr>
          <w:i/>
        </w:rPr>
        <w:t xml:space="preserve">, wenn einer tauft, Christus selber tauft. Gegenwärtig ist er in seinem Wort, da er selbst spricht, wenn die heiligen Schriften in der Kirche gelesen werden. Gegenwärtig ist er schließlich, wenn die Kirche betet und singt, er, der versprochen hat: </w:t>
      </w:r>
      <w:r w:rsidR="00C12EE6">
        <w:rPr>
          <w:i/>
        </w:rPr>
        <w:t>‚</w:t>
      </w:r>
      <w:r w:rsidRPr="0035104C">
        <w:rPr>
          <w:i/>
        </w:rPr>
        <w:t>Wo zwei oder drei in meinem Namen versammelt sind, da bin ich mitten unter ihnen.</w:t>
      </w:r>
      <w:r w:rsidR="00C12EE6">
        <w:rPr>
          <w:i/>
        </w:rPr>
        <w:t>‘</w:t>
      </w:r>
      <w:r w:rsidR="008778E3">
        <w:rPr>
          <w:i/>
          <w:vertAlign w:val="superscript"/>
        </w:rPr>
        <w:t xml:space="preserve"> (Mt 18,20)</w:t>
      </w:r>
      <w:r w:rsidRPr="0035104C">
        <w:rPr>
          <w:i/>
        </w:rPr>
        <w:t>“</w:t>
      </w:r>
    </w:p>
    <w:p w:rsidR="0035104C" w:rsidRPr="0035104C" w:rsidRDefault="008778E3" w:rsidP="0035104C">
      <w:pPr>
        <w:overflowPunct w:val="0"/>
        <w:autoSpaceDE w:val="0"/>
        <w:autoSpaceDN w:val="0"/>
        <w:adjustRightInd w:val="0"/>
        <w:jc w:val="both"/>
        <w:textAlignment w:val="baseline"/>
        <w:rPr>
          <w:i/>
        </w:rPr>
      </w:pPr>
      <w:r>
        <w:t>D</w:t>
      </w:r>
      <w:r w:rsidR="00DC3316">
        <w:t>er O</w:t>
      </w:r>
      <w:r w:rsidR="0035104C" w:rsidRPr="0035104C">
        <w:t xml:space="preserve">rt, wo Jesus Christus unter </w:t>
      </w:r>
      <w:r w:rsidR="00A418FD">
        <w:t>uns</w:t>
      </w:r>
      <w:r w:rsidR="0035104C" w:rsidRPr="0035104C">
        <w:t xml:space="preserve"> gegenwärtig ist, kann Himmel genannt werden</w:t>
      </w:r>
      <w:r w:rsidR="002414DA">
        <w:t>.</w:t>
      </w:r>
      <w:r w:rsidR="0035104C" w:rsidRPr="0035104C">
        <w:t xml:space="preserve"> Der Himmel unter uns</w:t>
      </w:r>
      <w:r>
        <w:t xml:space="preserve"> –</w:t>
      </w:r>
      <w:r w:rsidR="0035104C" w:rsidRPr="0035104C">
        <w:t xml:space="preserve"> wie wäre das schön. Eine alte Geschichte erzählt es so:</w:t>
      </w:r>
      <w:r w:rsidR="002414DA">
        <w:t xml:space="preserve"> </w:t>
      </w:r>
      <w:r w:rsidR="0035104C" w:rsidRPr="0035104C">
        <w:rPr>
          <w:i/>
        </w:rPr>
        <w:t xml:space="preserve">Es waren zwei Mönche, die lasen miteinander in einem alten Buch, am Ende der Welt gebe es einen Ort, an dem der Himmel und die Erde sich berühren. Sie beschlossen, ihn zu suchen und nicht umzukehren, ehe sie ihn gefunden hätten. Sie durchwanderten die Welt, bestanden unzählige Gefahren, erlitten Entbehrungen, die eine Wanderung durch die ganze Welt fordert, und alle Versuchungen, die einen </w:t>
      </w:r>
      <w:r w:rsidR="0035104C" w:rsidRPr="0035104C">
        <w:rPr>
          <w:i/>
        </w:rPr>
        <w:lastRenderedPageBreak/>
        <w:t>Menschen von seinem Ziel abbringen können.</w:t>
      </w:r>
      <w:r w:rsidR="00C12EE6">
        <w:rPr>
          <w:i/>
        </w:rPr>
        <w:t xml:space="preserve"> </w:t>
      </w:r>
      <w:r w:rsidR="0035104C" w:rsidRPr="0035104C">
        <w:rPr>
          <w:i/>
        </w:rPr>
        <w:t>Eine Tür sie dort, so hatten sie gelesen, man brauche nur anzuklopfen und befinde sich bei Gott. Schließlich fanden sie, was sie suchten, sie klopften an die Tür, bebenden Herzens sahen sie, wie sie sich öffnete, und als sie eintraten, standen sie zu Hause in ihrer Klosterzelle.</w:t>
      </w:r>
    </w:p>
    <w:p w:rsidR="0035104C" w:rsidRPr="0035104C" w:rsidRDefault="0035104C" w:rsidP="0035104C">
      <w:pPr>
        <w:overflowPunct w:val="0"/>
        <w:autoSpaceDE w:val="0"/>
        <w:autoSpaceDN w:val="0"/>
        <w:adjustRightInd w:val="0"/>
        <w:jc w:val="both"/>
        <w:textAlignment w:val="baseline"/>
        <w:rPr>
          <w:i/>
        </w:rPr>
      </w:pPr>
      <w:r w:rsidRPr="0035104C">
        <w:rPr>
          <w:i/>
        </w:rPr>
        <w:t xml:space="preserve">Da begriffen sie: Der Ort, an dem Himmel und Erde sich berühren, befindet sich auf dieser Erde, an </w:t>
      </w:r>
      <w:r w:rsidRPr="00DC3316">
        <w:rPr>
          <w:i/>
          <w:u w:val="single"/>
        </w:rPr>
        <w:t>der</w:t>
      </w:r>
      <w:r w:rsidRPr="0035104C">
        <w:rPr>
          <w:i/>
        </w:rPr>
        <w:t xml:space="preserve"> Stelle, die uns Gott zugewiesen hat.</w:t>
      </w:r>
    </w:p>
    <w:p w:rsidR="0035104C" w:rsidRPr="0035104C" w:rsidRDefault="0035104C" w:rsidP="0035104C">
      <w:pPr>
        <w:overflowPunct w:val="0"/>
        <w:autoSpaceDE w:val="0"/>
        <w:autoSpaceDN w:val="0"/>
        <w:adjustRightInd w:val="0"/>
        <w:jc w:val="both"/>
        <w:textAlignment w:val="baseline"/>
      </w:pPr>
      <w:r w:rsidRPr="0035104C">
        <w:t>Wenn das so ist, warum gibt es dann so viele Spannungen und oft auch Streitereien, ja regelrechte Kämpfe unter uns Christen? Nicht nur unter den verschiedenen Kirchen, sondern in den Gemeinden und Gemeinschaften selbst?</w:t>
      </w:r>
      <w:r w:rsidR="00A418FD">
        <w:t xml:space="preserve"> – Halten da zu viele ihren persönlichen Vogel für den Heiligen Geist? </w:t>
      </w:r>
      <w:r w:rsidR="002414DA">
        <w:t xml:space="preserve">– </w:t>
      </w:r>
      <w:r w:rsidR="00A418FD">
        <w:t>Die eigene positive Erfahrung, die mir Gott durch Seine Gnade geschenkt hat, darf nie</w:t>
      </w:r>
      <w:r w:rsidR="00DC3316">
        <w:t>, nie</w:t>
      </w:r>
      <w:r w:rsidR="00A418FD">
        <w:t xml:space="preserve"> absolut gesetzt werden. Sie wird </w:t>
      </w:r>
      <w:r w:rsidR="008778E3">
        <w:t>durch das Apsolutsetzen</w:t>
      </w:r>
      <w:r w:rsidR="00A418FD">
        <w:t xml:space="preserve"> </w:t>
      </w:r>
      <w:r w:rsidR="00A418FD" w:rsidRPr="002414DA">
        <w:rPr>
          <w:b/>
          <w:u w:val="single"/>
        </w:rPr>
        <w:t>immer</w:t>
      </w:r>
      <w:r w:rsidR="00A418FD" w:rsidRPr="002414DA">
        <w:rPr>
          <w:u w:val="single"/>
        </w:rPr>
        <w:t xml:space="preserve"> falsch</w:t>
      </w:r>
      <w:r w:rsidR="00A418FD">
        <w:t>!</w:t>
      </w:r>
    </w:p>
    <w:p w:rsidR="0035104C" w:rsidRPr="0035104C" w:rsidRDefault="00A418FD" w:rsidP="0035104C">
      <w:pPr>
        <w:overflowPunct w:val="0"/>
        <w:autoSpaceDE w:val="0"/>
        <w:autoSpaceDN w:val="0"/>
        <w:adjustRightInd w:val="0"/>
        <w:jc w:val="both"/>
        <w:textAlignment w:val="baseline"/>
      </w:pPr>
      <w:r>
        <w:t xml:space="preserve">Und noch etwas müssen wir bedenken: </w:t>
      </w:r>
      <w:r w:rsidR="0035104C" w:rsidRPr="0035104C">
        <w:t xml:space="preserve">Wir Christen sind </w:t>
      </w:r>
      <w:r w:rsidR="0035104C" w:rsidRPr="00A418FD">
        <w:rPr>
          <w:u w:val="single"/>
        </w:rPr>
        <w:t>die</w:t>
      </w:r>
      <w:r w:rsidR="0035104C" w:rsidRPr="0035104C">
        <w:t xml:space="preserve"> Bibel, die von der Umwelt gelesen wird. Wir sind gleichsam ein anderer Christus, durch uns spricht E</w:t>
      </w:r>
      <w:r w:rsidR="002414DA" w:rsidRPr="002414DA">
        <w:rPr>
          <w:sz w:val="18"/>
          <w:szCs w:val="18"/>
        </w:rPr>
        <w:t>R</w:t>
      </w:r>
      <w:r w:rsidR="0035104C" w:rsidRPr="0035104C">
        <w:t xml:space="preserve"> zur Welt. </w:t>
      </w:r>
    </w:p>
    <w:p w:rsidR="0035104C" w:rsidRPr="0035104C" w:rsidRDefault="0035104C" w:rsidP="0035104C">
      <w:pPr>
        <w:overflowPunct w:val="0"/>
        <w:autoSpaceDE w:val="0"/>
        <w:autoSpaceDN w:val="0"/>
        <w:adjustRightInd w:val="0"/>
        <w:jc w:val="both"/>
        <w:textAlignment w:val="baseline"/>
      </w:pPr>
      <w:r w:rsidRPr="0035104C">
        <w:t>In einem Text heißt es:</w:t>
      </w:r>
    </w:p>
    <w:p w:rsidR="0035104C" w:rsidRPr="0035104C" w:rsidRDefault="0035104C" w:rsidP="0035104C">
      <w:pPr>
        <w:overflowPunct w:val="0"/>
        <w:autoSpaceDE w:val="0"/>
        <w:autoSpaceDN w:val="0"/>
        <w:adjustRightInd w:val="0"/>
        <w:ind w:left="360"/>
        <w:jc w:val="both"/>
        <w:textAlignment w:val="baseline"/>
        <w:rPr>
          <w:i/>
        </w:rPr>
      </w:pPr>
      <w:r w:rsidRPr="0035104C">
        <w:rPr>
          <w:i/>
        </w:rPr>
        <w:t xml:space="preserve">Christus hat keine Hände, nur unsere Hände, </w:t>
      </w:r>
    </w:p>
    <w:p w:rsidR="0035104C" w:rsidRPr="0035104C" w:rsidRDefault="0035104C" w:rsidP="0035104C">
      <w:pPr>
        <w:overflowPunct w:val="0"/>
        <w:autoSpaceDE w:val="0"/>
        <w:autoSpaceDN w:val="0"/>
        <w:adjustRightInd w:val="0"/>
        <w:ind w:left="360"/>
        <w:jc w:val="both"/>
        <w:textAlignment w:val="baseline"/>
        <w:rPr>
          <w:i/>
        </w:rPr>
      </w:pPr>
      <w:r w:rsidRPr="0035104C">
        <w:rPr>
          <w:i/>
        </w:rPr>
        <w:t>um seine Arbeit heute zu tun.</w:t>
      </w:r>
    </w:p>
    <w:p w:rsidR="0035104C" w:rsidRPr="0035104C" w:rsidRDefault="0035104C" w:rsidP="0035104C">
      <w:pPr>
        <w:overflowPunct w:val="0"/>
        <w:autoSpaceDE w:val="0"/>
        <w:autoSpaceDN w:val="0"/>
        <w:adjustRightInd w:val="0"/>
        <w:ind w:left="360"/>
        <w:jc w:val="both"/>
        <w:textAlignment w:val="baseline"/>
        <w:rPr>
          <w:i/>
        </w:rPr>
      </w:pPr>
      <w:r w:rsidRPr="0035104C">
        <w:rPr>
          <w:i/>
        </w:rPr>
        <w:t xml:space="preserve">Er hat keine Füße, nur unsere Füße, </w:t>
      </w:r>
    </w:p>
    <w:p w:rsidR="0035104C" w:rsidRPr="0035104C" w:rsidRDefault="0035104C" w:rsidP="0035104C">
      <w:pPr>
        <w:overflowPunct w:val="0"/>
        <w:autoSpaceDE w:val="0"/>
        <w:autoSpaceDN w:val="0"/>
        <w:adjustRightInd w:val="0"/>
        <w:ind w:left="360"/>
        <w:jc w:val="both"/>
        <w:textAlignment w:val="baseline"/>
        <w:rPr>
          <w:i/>
        </w:rPr>
      </w:pPr>
      <w:r w:rsidRPr="0035104C">
        <w:rPr>
          <w:i/>
        </w:rPr>
        <w:t>um Menschen auf seinen Weg zu führen.</w:t>
      </w:r>
    </w:p>
    <w:p w:rsidR="0035104C" w:rsidRPr="0035104C" w:rsidRDefault="0035104C" w:rsidP="0035104C">
      <w:pPr>
        <w:overflowPunct w:val="0"/>
        <w:autoSpaceDE w:val="0"/>
        <w:autoSpaceDN w:val="0"/>
        <w:adjustRightInd w:val="0"/>
        <w:ind w:left="360"/>
        <w:jc w:val="both"/>
        <w:textAlignment w:val="baseline"/>
        <w:rPr>
          <w:i/>
        </w:rPr>
      </w:pPr>
      <w:r w:rsidRPr="0035104C">
        <w:rPr>
          <w:i/>
        </w:rPr>
        <w:t xml:space="preserve">Christus hat keine Lippen, nur unsere Lippen, </w:t>
      </w:r>
    </w:p>
    <w:p w:rsidR="0035104C" w:rsidRPr="0035104C" w:rsidRDefault="0035104C" w:rsidP="0035104C">
      <w:pPr>
        <w:overflowPunct w:val="0"/>
        <w:autoSpaceDE w:val="0"/>
        <w:autoSpaceDN w:val="0"/>
        <w:adjustRightInd w:val="0"/>
        <w:ind w:left="360"/>
        <w:jc w:val="both"/>
        <w:textAlignment w:val="baseline"/>
        <w:rPr>
          <w:i/>
        </w:rPr>
      </w:pPr>
      <w:r w:rsidRPr="0035104C">
        <w:rPr>
          <w:i/>
        </w:rPr>
        <w:t>um den Menschen von ihm zu erzählen.</w:t>
      </w:r>
    </w:p>
    <w:p w:rsidR="0035104C" w:rsidRPr="0035104C" w:rsidRDefault="0035104C" w:rsidP="0035104C">
      <w:pPr>
        <w:overflowPunct w:val="0"/>
        <w:autoSpaceDE w:val="0"/>
        <w:autoSpaceDN w:val="0"/>
        <w:adjustRightInd w:val="0"/>
        <w:ind w:left="360"/>
        <w:jc w:val="both"/>
        <w:textAlignment w:val="baseline"/>
        <w:rPr>
          <w:i/>
        </w:rPr>
      </w:pPr>
      <w:r w:rsidRPr="0035104C">
        <w:rPr>
          <w:i/>
        </w:rPr>
        <w:t>Wir sind die einzige Bibel, die die Öffentlichkeit noch liest.</w:t>
      </w:r>
    </w:p>
    <w:p w:rsidR="0035104C" w:rsidRPr="0035104C" w:rsidRDefault="0035104C" w:rsidP="0035104C">
      <w:pPr>
        <w:overflowPunct w:val="0"/>
        <w:autoSpaceDE w:val="0"/>
        <w:autoSpaceDN w:val="0"/>
        <w:adjustRightInd w:val="0"/>
        <w:ind w:left="360"/>
        <w:jc w:val="both"/>
        <w:textAlignment w:val="baseline"/>
        <w:rPr>
          <w:i/>
        </w:rPr>
      </w:pPr>
      <w:r w:rsidRPr="0035104C">
        <w:rPr>
          <w:i/>
        </w:rPr>
        <w:t>Wir sind Gottes letzte Botschaft, in Taten und Worten geschrieben.</w:t>
      </w:r>
      <w:r w:rsidRPr="0035104C">
        <w:rPr>
          <w:i/>
          <w:vertAlign w:val="superscript"/>
        </w:rPr>
        <w:footnoteReference w:id="1"/>
      </w:r>
    </w:p>
    <w:p w:rsidR="008A3ABF" w:rsidRPr="008A3ABF" w:rsidRDefault="008A3ABF" w:rsidP="0035104C">
      <w:pPr>
        <w:overflowPunct w:val="0"/>
        <w:autoSpaceDE w:val="0"/>
        <w:autoSpaceDN w:val="0"/>
        <w:adjustRightInd w:val="0"/>
        <w:jc w:val="both"/>
        <w:textAlignment w:val="baseline"/>
        <w:rPr>
          <w:sz w:val="4"/>
          <w:szCs w:val="4"/>
        </w:rPr>
      </w:pPr>
    </w:p>
    <w:p w:rsidR="0035104C" w:rsidRPr="0035104C" w:rsidRDefault="0035104C" w:rsidP="0035104C">
      <w:pPr>
        <w:overflowPunct w:val="0"/>
        <w:autoSpaceDE w:val="0"/>
        <w:autoSpaceDN w:val="0"/>
        <w:adjustRightInd w:val="0"/>
        <w:jc w:val="both"/>
        <w:textAlignment w:val="baseline"/>
      </w:pPr>
      <w:r w:rsidRPr="0035104C">
        <w:t>Wenn das so ist, ist es da</w:t>
      </w:r>
      <w:r w:rsidR="00A418FD">
        <w:t>nn</w:t>
      </w:r>
      <w:r w:rsidRPr="0035104C">
        <w:t xml:space="preserve"> nicht logisch, das</w:t>
      </w:r>
      <w:r w:rsidR="00C12EE6">
        <w:t>s</w:t>
      </w:r>
      <w:r w:rsidRPr="0035104C">
        <w:t xml:space="preserve"> der Widersacher massive Angriffe gegen die Christen richtet, um die Ausbreitung des Reiches Gottes – den Auftrag Jesu an die Kirche – zu behindern? </w:t>
      </w:r>
    </w:p>
    <w:p w:rsidR="0035104C" w:rsidRPr="0035104C" w:rsidRDefault="0035104C" w:rsidP="0035104C">
      <w:pPr>
        <w:overflowPunct w:val="0"/>
        <w:autoSpaceDE w:val="0"/>
        <w:autoSpaceDN w:val="0"/>
        <w:adjustRightInd w:val="0"/>
        <w:jc w:val="both"/>
        <w:textAlignment w:val="baseline"/>
      </w:pPr>
      <w:r w:rsidRPr="0035104C">
        <w:t xml:space="preserve">Wenn wir dies durchschauen, kann es besser gelingen, uns richtig zu entscheiden. Christus hat uns </w:t>
      </w:r>
      <w:r w:rsidR="00A418FD">
        <w:t>S</w:t>
      </w:r>
      <w:r w:rsidRPr="0035104C">
        <w:t>eine Nähe zugesagt. E</w:t>
      </w:r>
      <w:r w:rsidRPr="002414DA">
        <w:rPr>
          <w:sz w:val="18"/>
          <w:szCs w:val="18"/>
        </w:rPr>
        <w:t>R</w:t>
      </w:r>
      <w:r w:rsidRPr="0035104C">
        <w:t xml:space="preserve"> hat sie nicht auf die Sakramente </w:t>
      </w:r>
      <w:r w:rsidR="00A418FD">
        <w:t>b</w:t>
      </w:r>
      <w:r w:rsidRPr="0035104C">
        <w:t>eschränkt, sondern E</w:t>
      </w:r>
      <w:r w:rsidRPr="002414DA">
        <w:rPr>
          <w:sz w:val="18"/>
          <w:szCs w:val="18"/>
        </w:rPr>
        <w:t>R</w:t>
      </w:r>
      <w:r w:rsidRPr="0035104C">
        <w:t xml:space="preserve"> will gegenwärtig sein unter denen, die in </w:t>
      </w:r>
      <w:r w:rsidR="00A418FD">
        <w:t>S</w:t>
      </w:r>
      <w:r w:rsidRPr="0035104C">
        <w:t xml:space="preserve">einem Namen zusammen sind. Wir müssen in </w:t>
      </w:r>
      <w:r w:rsidR="002414DA">
        <w:t>Jesu</w:t>
      </w:r>
      <w:r w:rsidRPr="0035104C">
        <w:t xml:space="preserve"> Namen zusammen sein, nicht in </w:t>
      </w:r>
      <w:r w:rsidRPr="0035104C">
        <w:rPr>
          <w:u w:val="single"/>
        </w:rPr>
        <w:t>unserem</w:t>
      </w:r>
      <w:r w:rsidRPr="0035104C">
        <w:t xml:space="preserve">, um anstehende Probleme </w:t>
      </w:r>
      <w:r w:rsidR="002414DA" w:rsidRPr="0035104C">
        <w:t>zu</w:t>
      </w:r>
      <w:r w:rsidR="002414DA">
        <w:t xml:space="preserve"> </w:t>
      </w:r>
      <w:r w:rsidR="008A3ABF">
        <w:t>löse</w:t>
      </w:r>
      <w:r w:rsidRPr="0035104C">
        <w:t xml:space="preserve">n. In </w:t>
      </w:r>
      <w:r w:rsidR="00A418FD">
        <w:rPr>
          <w:u w:val="single"/>
        </w:rPr>
        <w:t>S</w:t>
      </w:r>
      <w:r w:rsidRPr="0035104C">
        <w:rPr>
          <w:u w:val="single"/>
        </w:rPr>
        <w:t>einem</w:t>
      </w:r>
      <w:r w:rsidRPr="0035104C">
        <w:t xml:space="preserve"> Namen zusammen sein bedeutet: Sich ganz leer machen für den, der gerade spricht – also wirklich und ganz zuhören –, vom anderen her denken und </w:t>
      </w:r>
      <w:r w:rsidRPr="0035104C">
        <w:lastRenderedPageBreak/>
        <w:t>nicht schon immer den eigenen Film, die eigene Antwort mitlaufen zu lassen, um sie dann rechtzeitig</w:t>
      </w:r>
      <w:r w:rsidR="00A418FD">
        <w:t xml:space="preserve"> vorpreschend</w:t>
      </w:r>
      <w:r w:rsidRPr="0035104C">
        <w:t xml:space="preserve"> einzubringen, getrieben von der Sorge, ich könnte</w:t>
      </w:r>
      <w:r w:rsidR="002414DA">
        <w:t xml:space="preserve"> mit</w:t>
      </w:r>
      <w:r w:rsidRPr="0035104C">
        <w:t xml:space="preserve"> meine</w:t>
      </w:r>
      <w:r w:rsidR="00AF16E1">
        <w:t>n</w:t>
      </w:r>
      <w:r w:rsidRPr="0035104C">
        <w:t xml:space="preserve"> Vorstellungen nicht durchbekommen. </w:t>
      </w:r>
      <w:r w:rsidR="008A3ABF">
        <w:t>Ein solches Denken ist die Denkstruktur des Widersachers.</w:t>
      </w:r>
    </w:p>
    <w:p w:rsidR="0035104C" w:rsidRPr="0035104C" w:rsidRDefault="0035104C" w:rsidP="0035104C">
      <w:pPr>
        <w:overflowPunct w:val="0"/>
        <w:autoSpaceDE w:val="0"/>
        <w:autoSpaceDN w:val="0"/>
        <w:adjustRightInd w:val="0"/>
        <w:jc w:val="both"/>
        <w:textAlignment w:val="baseline"/>
      </w:pPr>
      <w:r w:rsidRPr="0035104C">
        <w:t xml:space="preserve">Wenn </w:t>
      </w:r>
      <w:r w:rsidR="00AF16E1">
        <w:t>wir</w:t>
      </w:r>
      <w:r w:rsidRPr="0035104C">
        <w:t xml:space="preserve"> Christen d</w:t>
      </w:r>
      <w:r w:rsidR="008A3ABF">
        <w:t>a</w:t>
      </w:r>
      <w:r w:rsidR="00130796">
        <w:t>s sich zurücknehmende Zuhören</w:t>
      </w:r>
      <w:r w:rsidRPr="0035104C">
        <w:t xml:space="preserve"> als Lebenshaltung, als Seinsweise einüben und </w:t>
      </w:r>
      <w:r w:rsidR="008A3ABF">
        <w:t>leb</w:t>
      </w:r>
      <w:r w:rsidRPr="0035104C">
        <w:t>en,</w:t>
      </w:r>
      <w:r w:rsidR="00AF16E1">
        <w:t xml:space="preserve"> dann</w:t>
      </w:r>
      <w:r w:rsidRPr="0035104C">
        <w:t xml:space="preserve"> werden Mitmenschen nach dem Grund unseres Andersseins fragen. Dann ist es an der Zeit zu sagen: Weil ich Christ bin!</w:t>
      </w:r>
      <w:r w:rsidR="00AF16E1">
        <w:t xml:space="preserve"> Weil Jesus Christus mein H</w:t>
      </w:r>
      <w:r w:rsidR="00AF16E1" w:rsidRPr="00AF16E1">
        <w:rPr>
          <w:sz w:val="18"/>
          <w:szCs w:val="18"/>
        </w:rPr>
        <w:t>ER</w:t>
      </w:r>
      <w:bookmarkStart w:id="0" w:name="_GoBack"/>
      <w:bookmarkEnd w:id="0"/>
      <w:r w:rsidR="00AF16E1" w:rsidRPr="00AF16E1">
        <w:rPr>
          <w:sz w:val="18"/>
          <w:szCs w:val="18"/>
        </w:rPr>
        <w:t>R</w:t>
      </w:r>
      <w:r w:rsidR="00AF16E1">
        <w:t xml:space="preserve"> und Meister, der Dreh- und Angelpunkt meines Lebens ist!</w:t>
      </w:r>
    </w:p>
    <w:p w:rsidR="0035104C" w:rsidRPr="0035104C" w:rsidRDefault="00AF16E1" w:rsidP="0035104C">
      <w:pPr>
        <w:overflowPunct w:val="0"/>
        <w:autoSpaceDE w:val="0"/>
        <w:autoSpaceDN w:val="0"/>
        <w:adjustRightInd w:val="0"/>
        <w:jc w:val="both"/>
        <w:textAlignment w:val="baseline"/>
      </w:pPr>
      <w:r>
        <w:t>So</w:t>
      </w:r>
      <w:r w:rsidR="0035104C" w:rsidRPr="0035104C">
        <w:t xml:space="preserve"> können wir von </w:t>
      </w:r>
      <w:r w:rsidR="00130796">
        <w:t>Jesus</w:t>
      </w:r>
      <w:r w:rsidR="0035104C" w:rsidRPr="0035104C">
        <w:t xml:space="preserve"> Zeugnis geben, ein anderer Christus sein.</w:t>
      </w:r>
    </w:p>
    <w:p w:rsidR="00C4163E" w:rsidRPr="0035104C" w:rsidRDefault="00130796" w:rsidP="0035104C">
      <w:r>
        <w:tab/>
      </w:r>
      <w:r>
        <w:tab/>
      </w:r>
      <w:r>
        <w:tab/>
      </w:r>
      <w:r>
        <w:tab/>
      </w:r>
      <w:r>
        <w:tab/>
      </w:r>
      <w:r>
        <w:tab/>
      </w:r>
      <w:r>
        <w:tab/>
      </w:r>
      <w:r>
        <w:tab/>
      </w:r>
      <w:r>
        <w:tab/>
        <w:t>Amen.</w:t>
      </w:r>
    </w:p>
    <w:sectPr w:rsidR="00C4163E" w:rsidRPr="0035104C" w:rsidSect="00A129E2">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731" w:rsidRDefault="00D41731">
      <w:r>
        <w:separator/>
      </w:r>
    </w:p>
  </w:endnote>
  <w:endnote w:type="continuationSeparator" w:id="0">
    <w:p w:rsidR="00D41731" w:rsidRDefault="00D4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A8" w:rsidRDefault="00E762A8" w:rsidP="00B742F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762A8" w:rsidRDefault="00E762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A8" w:rsidRPr="00C4163E" w:rsidRDefault="00E762A8" w:rsidP="00B742F6">
    <w:pPr>
      <w:pStyle w:val="Fuzeile"/>
      <w:framePr w:wrap="around" w:vAnchor="text" w:hAnchor="margin" w:xAlign="center" w:y="1"/>
      <w:rPr>
        <w:rStyle w:val="Seitenzahl"/>
        <w:sz w:val="20"/>
        <w:szCs w:val="20"/>
      </w:rPr>
    </w:pPr>
    <w:r w:rsidRPr="00C4163E">
      <w:rPr>
        <w:rStyle w:val="Seitenzahl"/>
        <w:sz w:val="20"/>
        <w:szCs w:val="20"/>
      </w:rPr>
      <w:fldChar w:fldCharType="begin"/>
    </w:r>
    <w:r w:rsidRPr="00C4163E">
      <w:rPr>
        <w:rStyle w:val="Seitenzahl"/>
        <w:sz w:val="20"/>
        <w:szCs w:val="20"/>
      </w:rPr>
      <w:instrText xml:space="preserve">PAGE  </w:instrText>
    </w:r>
    <w:r w:rsidRPr="00C4163E">
      <w:rPr>
        <w:rStyle w:val="Seitenzahl"/>
        <w:sz w:val="20"/>
        <w:szCs w:val="20"/>
      </w:rPr>
      <w:fldChar w:fldCharType="separate"/>
    </w:r>
    <w:r w:rsidR="008A3ABF">
      <w:rPr>
        <w:rStyle w:val="Seitenzahl"/>
        <w:noProof/>
        <w:sz w:val="20"/>
        <w:szCs w:val="20"/>
      </w:rPr>
      <w:t>3</w:t>
    </w:r>
    <w:r w:rsidRPr="00C4163E">
      <w:rPr>
        <w:rStyle w:val="Seitenzahl"/>
        <w:sz w:val="20"/>
        <w:szCs w:val="20"/>
      </w:rPr>
      <w:fldChar w:fldCharType="end"/>
    </w:r>
  </w:p>
  <w:p w:rsidR="00E762A8" w:rsidRPr="00C4163E" w:rsidRDefault="00E762A8">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731" w:rsidRDefault="00D41731">
      <w:r>
        <w:separator/>
      </w:r>
    </w:p>
  </w:footnote>
  <w:footnote w:type="continuationSeparator" w:id="0">
    <w:p w:rsidR="00D41731" w:rsidRDefault="00D41731">
      <w:r>
        <w:continuationSeparator/>
      </w:r>
    </w:p>
  </w:footnote>
  <w:footnote w:id="1">
    <w:p w:rsidR="0035104C" w:rsidRDefault="0035104C" w:rsidP="0035104C">
      <w:pPr>
        <w:pStyle w:val="Funotentext"/>
        <w:rPr>
          <w:sz w:val="16"/>
        </w:rPr>
      </w:pPr>
      <w:r>
        <w:rPr>
          <w:rStyle w:val="Funotenzeichen"/>
          <w:sz w:val="16"/>
        </w:rPr>
        <w:footnoteRef/>
      </w:r>
      <w:r>
        <w:rPr>
          <w:sz w:val="16"/>
        </w:rPr>
        <w:t xml:space="preserve"> Text abgedruckt in Schott - C -</w:t>
      </w:r>
      <w:r w:rsidR="008A3ABF">
        <w:rPr>
          <w:sz w:val="16"/>
        </w:rPr>
        <w:t xml:space="preserve"> alt</w:t>
      </w:r>
      <w:r>
        <w:rPr>
          <w:sz w:val="16"/>
        </w:rPr>
        <w:t>, Seite 285; Verfasser unbekannt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A8" w:rsidRPr="00C4163E" w:rsidRDefault="00E762A8">
    <w:pPr>
      <w:pStyle w:val="Kopfzeile"/>
      <w:rPr>
        <w:sz w:val="16"/>
        <w:szCs w:val="16"/>
      </w:rPr>
    </w:pPr>
    <w:r>
      <w:rPr>
        <w:sz w:val="16"/>
        <w:szCs w:val="16"/>
      </w:rPr>
      <w:t xml:space="preserve">Christi Himmelfahrt – C – </w:t>
    </w:r>
    <w:r w:rsidR="0036244B">
      <w:rPr>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3E"/>
    <w:rsid w:val="0002700E"/>
    <w:rsid w:val="00100EEA"/>
    <w:rsid w:val="00130796"/>
    <w:rsid w:val="00175A77"/>
    <w:rsid w:val="00176765"/>
    <w:rsid w:val="001903B1"/>
    <w:rsid w:val="002051F7"/>
    <w:rsid w:val="002414DA"/>
    <w:rsid w:val="0035104C"/>
    <w:rsid w:val="0036244B"/>
    <w:rsid w:val="003637D7"/>
    <w:rsid w:val="005C590E"/>
    <w:rsid w:val="008344CB"/>
    <w:rsid w:val="008778E3"/>
    <w:rsid w:val="008A3ABF"/>
    <w:rsid w:val="008D0368"/>
    <w:rsid w:val="008E0940"/>
    <w:rsid w:val="009A6ED2"/>
    <w:rsid w:val="00A129E2"/>
    <w:rsid w:val="00A408B8"/>
    <w:rsid w:val="00A418FD"/>
    <w:rsid w:val="00A54079"/>
    <w:rsid w:val="00A867D6"/>
    <w:rsid w:val="00AB3A4B"/>
    <w:rsid w:val="00AF16E1"/>
    <w:rsid w:val="00B41F93"/>
    <w:rsid w:val="00B66BA8"/>
    <w:rsid w:val="00B742F6"/>
    <w:rsid w:val="00B95B7B"/>
    <w:rsid w:val="00BC2340"/>
    <w:rsid w:val="00BC7889"/>
    <w:rsid w:val="00C12EE6"/>
    <w:rsid w:val="00C4163E"/>
    <w:rsid w:val="00C63B93"/>
    <w:rsid w:val="00D32EAB"/>
    <w:rsid w:val="00D41731"/>
    <w:rsid w:val="00D86CC8"/>
    <w:rsid w:val="00DC3316"/>
    <w:rsid w:val="00E762A8"/>
    <w:rsid w:val="00ED7816"/>
    <w:rsid w:val="00EF7678"/>
    <w:rsid w:val="00F12E77"/>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BA48E"/>
  <w15:chartTrackingRefBased/>
  <w15:docId w15:val="{55474D8D-9ADA-4DC5-9B0C-8BBF7832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C4163E"/>
    <w:pPr>
      <w:spacing w:before="100" w:beforeAutospacing="1" w:after="100" w:afterAutospacing="1"/>
    </w:pPr>
    <w:rPr>
      <w:rFonts w:ascii="Verdana" w:hAnsi="Verdana"/>
      <w:color w:val="000000"/>
      <w:sz w:val="14"/>
      <w:szCs w:val="14"/>
    </w:rPr>
  </w:style>
  <w:style w:type="paragraph" w:customStyle="1" w:styleId="ts">
    <w:name w:val="ts"/>
    <w:basedOn w:val="Standard"/>
    <w:rsid w:val="00C4163E"/>
    <w:pPr>
      <w:spacing w:before="100" w:beforeAutospacing="1" w:after="100" w:afterAutospacing="1"/>
    </w:pPr>
    <w:rPr>
      <w:rFonts w:ascii="Verdana" w:hAnsi="Verdana"/>
      <w:color w:val="043A8C"/>
      <w:sz w:val="14"/>
      <w:szCs w:val="14"/>
    </w:rPr>
  </w:style>
  <w:style w:type="paragraph" w:styleId="Funotentext">
    <w:name w:val="footnote text"/>
    <w:basedOn w:val="Standard"/>
    <w:semiHidden/>
    <w:rsid w:val="00C4163E"/>
    <w:rPr>
      <w:sz w:val="20"/>
      <w:szCs w:val="20"/>
    </w:rPr>
  </w:style>
  <w:style w:type="character" w:styleId="Funotenzeichen">
    <w:name w:val="footnote reference"/>
    <w:semiHidden/>
    <w:rsid w:val="00C4163E"/>
    <w:rPr>
      <w:vertAlign w:val="superscript"/>
    </w:rPr>
  </w:style>
  <w:style w:type="paragraph" w:styleId="Fuzeile">
    <w:name w:val="footer"/>
    <w:basedOn w:val="Standard"/>
    <w:rsid w:val="00C4163E"/>
    <w:pPr>
      <w:tabs>
        <w:tab w:val="center" w:pos="4536"/>
        <w:tab w:val="right" w:pos="9072"/>
      </w:tabs>
    </w:pPr>
  </w:style>
  <w:style w:type="character" w:styleId="Seitenzahl">
    <w:name w:val="page number"/>
    <w:basedOn w:val="Absatz-Standardschriftart"/>
    <w:rsid w:val="00C4163E"/>
  </w:style>
  <w:style w:type="paragraph" w:styleId="Kopfzeile">
    <w:name w:val="header"/>
    <w:basedOn w:val="Standard"/>
    <w:rsid w:val="00C4163E"/>
    <w:pPr>
      <w:tabs>
        <w:tab w:val="center" w:pos="4536"/>
        <w:tab w:val="right" w:pos="9072"/>
      </w:tabs>
    </w:pPr>
  </w:style>
  <w:style w:type="paragraph" w:styleId="Sprechblasentext">
    <w:name w:val="Balloon Text"/>
    <w:basedOn w:val="Standard"/>
    <w:semiHidden/>
    <w:rsid w:val="00EF7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62854">
      <w:bodyDiv w:val="1"/>
      <w:marLeft w:val="0"/>
      <w:marRight w:val="0"/>
      <w:marTop w:val="0"/>
      <w:marBottom w:val="0"/>
      <w:divBdr>
        <w:top w:val="none" w:sz="0" w:space="0" w:color="auto"/>
        <w:left w:val="none" w:sz="0" w:space="0" w:color="auto"/>
        <w:bottom w:val="none" w:sz="0" w:space="0" w:color="auto"/>
        <w:right w:val="none" w:sz="0" w:space="0" w:color="auto"/>
      </w:divBdr>
      <w:divsChild>
        <w:div w:id="359665900">
          <w:marLeft w:val="0"/>
          <w:marRight w:val="0"/>
          <w:marTop w:val="0"/>
          <w:marBottom w:val="0"/>
          <w:divBdr>
            <w:top w:val="none" w:sz="0" w:space="0" w:color="auto"/>
            <w:left w:val="none" w:sz="0" w:space="0" w:color="auto"/>
            <w:bottom w:val="none" w:sz="0" w:space="0" w:color="auto"/>
            <w:right w:val="none" w:sz="0" w:space="0" w:color="auto"/>
          </w:divBdr>
          <w:divsChild>
            <w:div w:id="977490296">
              <w:marLeft w:val="1613"/>
              <w:marRight w:val="1901"/>
              <w:marTop w:val="0"/>
              <w:marBottom w:val="0"/>
              <w:divBdr>
                <w:top w:val="none" w:sz="0" w:space="0" w:color="auto"/>
                <w:left w:val="none" w:sz="0" w:space="0" w:color="auto"/>
                <w:bottom w:val="none" w:sz="0" w:space="0" w:color="auto"/>
                <w:right w:val="none" w:sz="0" w:space="0" w:color="auto"/>
              </w:divBdr>
              <w:divsChild>
                <w:div w:id="1129276231">
                  <w:marLeft w:val="115"/>
                  <w:marRight w:val="115"/>
                  <w:marTop w:val="0"/>
                  <w:marBottom w:val="0"/>
                  <w:divBdr>
                    <w:top w:val="none" w:sz="0" w:space="0" w:color="auto"/>
                    <w:left w:val="none" w:sz="0" w:space="0" w:color="auto"/>
                    <w:bottom w:val="none" w:sz="0" w:space="0" w:color="auto"/>
                    <w:right w:val="none" w:sz="0" w:space="0" w:color="auto"/>
                  </w:divBdr>
                  <w:divsChild>
                    <w:div w:id="875973105">
                      <w:marLeft w:val="1498"/>
                      <w:marRight w:val="115"/>
                      <w:marTop w:val="0"/>
                      <w:marBottom w:val="0"/>
                      <w:divBdr>
                        <w:top w:val="none" w:sz="0" w:space="0" w:color="auto"/>
                        <w:left w:val="none" w:sz="0" w:space="0" w:color="auto"/>
                        <w:bottom w:val="none" w:sz="0" w:space="0" w:color="auto"/>
                        <w:right w:val="none" w:sz="0" w:space="0" w:color="auto"/>
                      </w:divBdr>
                      <w:divsChild>
                        <w:div w:id="427235505">
                          <w:marLeft w:val="115"/>
                          <w:marRight w:val="115"/>
                          <w:marTop w:val="0"/>
                          <w:marBottom w:val="0"/>
                          <w:divBdr>
                            <w:top w:val="none" w:sz="0" w:space="0" w:color="auto"/>
                            <w:left w:val="none" w:sz="0" w:space="0" w:color="auto"/>
                            <w:bottom w:val="none" w:sz="0" w:space="0" w:color="auto"/>
                            <w:right w:val="none" w:sz="0" w:space="0" w:color="auto"/>
                          </w:divBdr>
                        </w:div>
                        <w:div w:id="1568610927">
                          <w:marLeft w:val="115"/>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Heute wird von vielen der Vatertag gefeiert</vt:lpstr>
    </vt:vector>
  </TitlesOfParts>
  <Company>Erzbischöfliches Ordinariat Berlin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Heute wird von vielen der Vatertag gefeiert</dc:title>
  <dc:subject/>
  <dc:creator>Armin Kögler</dc:creator>
  <cp:keywords/>
  <dc:description/>
  <cp:lastModifiedBy>Armin Kögler</cp:lastModifiedBy>
  <cp:revision>4</cp:revision>
  <cp:lastPrinted>2013-05-09T07:19:00Z</cp:lastPrinted>
  <dcterms:created xsi:type="dcterms:W3CDTF">2022-05-07T06:56:00Z</dcterms:created>
  <dcterms:modified xsi:type="dcterms:W3CDTF">2022-05-21T05:51:00Z</dcterms:modified>
</cp:coreProperties>
</file>