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292" w:rsidRPr="00044292" w:rsidRDefault="007F0799">
      <w:pPr>
        <w:jc w:val="both"/>
      </w:pPr>
      <w:r>
        <w:t>Liebe Gemeinde</w:t>
      </w:r>
      <w:r w:rsidR="00FD7DCB">
        <w:t>!</w:t>
      </w:r>
      <w:r>
        <w:t xml:space="preserve"> </w:t>
      </w:r>
      <w:r w:rsidR="00FD7DCB">
        <w:t xml:space="preserve">Heute </w:t>
      </w:r>
      <w:r w:rsidR="00044292">
        <w:t xml:space="preserve">begehen </w:t>
      </w:r>
      <w:r w:rsidR="00FD7DCB">
        <w:t xml:space="preserve">wir </w:t>
      </w:r>
      <w:r w:rsidR="00044292">
        <w:t xml:space="preserve">den </w:t>
      </w:r>
      <w:r w:rsidR="00EB4CB0">
        <w:t xml:space="preserve">60. </w:t>
      </w:r>
      <w:r w:rsidR="00044292">
        <w:t>Weltgebetstag um geistliche Be</w:t>
      </w:r>
      <w:r>
        <w:softHyphen/>
      </w:r>
      <w:r w:rsidR="00044292">
        <w:t>rufe.</w:t>
      </w:r>
      <w:r w:rsidR="00740F97">
        <w:t xml:space="preserve"> </w:t>
      </w:r>
      <w:r w:rsidR="00FD7DCB">
        <w:t xml:space="preserve">Die </w:t>
      </w:r>
      <w:r w:rsidR="00FD7DCB" w:rsidRPr="006271D4">
        <w:rPr>
          <w:iCs/>
        </w:rPr>
        <w:t>Lesung</w:t>
      </w:r>
      <w:r w:rsidR="00743554">
        <w:rPr>
          <w:iCs/>
        </w:rPr>
        <w:t>en</w:t>
      </w:r>
      <w:r w:rsidR="00FD7DCB">
        <w:t xml:space="preserve"> </w:t>
      </w:r>
      <w:r w:rsidR="00044292">
        <w:t>wirk</w:t>
      </w:r>
      <w:r w:rsidR="00743554">
        <w:t>en</w:t>
      </w:r>
      <w:r w:rsidR="00E63BBE">
        <w:t xml:space="preserve"> </w:t>
      </w:r>
      <w:r w:rsidR="00044292">
        <w:rPr>
          <w:iCs/>
        </w:rPr>
        <w:t>wie ausgesucht. Dem ist</w:t>
      </w:r>
      <w:r w:rsidR="00C4237F">
        <w:rPr>
          <w:iCs/>
        </w:rPr>
        <w:t xml:space="preserve"> </w:t>
      </w:r>
      <w:r w:rsidR="00044292">
        <w:rPr>
          <w:iCs/>
        </w:rPr>
        <w:t>nicht so</w:t>
      </w:r>
      <w:r w:rsidR="0044707A">
        <w:rPr>
          <w:iCs/>
        </w:rPr>
        <w:t>.</w:t>
      </w:r>
      <w:r w:rsidR="00044292">
        <w:rPr>
          <w:iCs/>
        </w:rPr>
        <w:t xml:space="preserve"> </w:t>
      </w:r>
      <w:r w:rsidR="0044707A">
        <w:rPr>
          <w:iCs/>
        </w:rPr>
        <w:t>E</w:t>
      </w:r>
      <w:r w:rsidR="00044292">
        <w:rPr>
          <w:iCs/>
        </w:rPr>
        <w:t xml:space="preserve">s </w:t>
      </w:r>
      <w:r w:rsidR="00743554">
        <w:rPr>
          <w:iCs/>
        </w:rPr>
        <w:t>sind</w:t>
      </w:r>
      <w:r w:rsidR="00241809">
        <w:rPr>
          <w:iCs/>
        </w:rPr>
        <w:t xml:space="preserve"> </w:t>
      </w:r>
      <w:r w:rsidR="00044292">
        <w:rPr>
          <w:iCs/>
        </w:rPr>
        <w:t>d</w:t>
      </w:r>
      <w:r w:rsidR="00743554">
        <w:rPr>
          <w:iCs/>
        </w:rPr>
        <w:t>i</w:t>
      </w:r>
      <w:r w:rsidR="00044292">
        <w:rPr>
          <w:iCs/>
        </w:rPr>
        <w:t xml:space="preserve">e </w:t>
      </w:r>
      <w:r w:rsidR="00480652">
        <w:rPr>
          <w:iCs/>
        </w:rPr>
        <w:t>Text</w:t>
      </w:r>
      <w:r w:rsidR="00743554">
        <w:rPr>
          <w:iCs/>
        </w:rPr>
        <w:t>e</w:t>
      </w:r>
      <w:r w:rsidR="00044292">
        <w:rPr>
          <w:iCs/>
        </w:rPr>
        <w:t xml:space="preserve"> des </w:t>
      </w:r>
      <w:r w:rsidR="00133075">
        <w:rPr>
          <w:iCs/>
        </w:rPr>
        <w:t xml:space="preserve">heutigen </w:t>
      </w:r>
      <w:r w:rsidR="00044292">
        <w:rPr>
          <w:iCs/>
        </w:rPr>
        <w:t>vierten Ostersonntags</w:t>
      </w:r>
      <w:r w:rsidR="00133075">
        <w:rPr>
          <w:iCs/>
        </w:rPr>
        <w:t>.</w:t>
      </w:r>
    </w:p>
    <w:p w:rsidR="006A4608" w:rsidRDefault="00B15D04" w:rsidP="006A4608">
      <w:pPr>
        <w:jc w:val="both"/>
      </w:pPr>
      <w:r>
        <w:t>Die P</w:t>
      </w:r>
      <w:r w:rsidR="00044292">
        <w:t>fingstp</w:t>
      </w:r>
      <w:r w:rsidR="000B0CB5">
        <w:t xml:space="preserve">redigt des Petrus </w:t>
      </w:r>
      <w:r>
        <w:t>ist</w:t>
      </w:r>
      <w:r w:rsidR="008427E9">
        <w:t xml:space="preserve"> die erste im</w:t>
      </w:r>
      <w:r>
        <w:t xml:space="preserve"> </w:t>
      </w:r>
      <w:r w:rsidR="008427E9">
        <w:t xml:space="preserve">NT überlieferte </w:t>
      </w:r>
      <w:r>
        <w:t xml:space="preserve">Missions- und Bekehrungspredigt. </w:t>
      </w:r>
      <w:r w:rsidR="008427E9">
        <w:t>E</w:t>
      </w:r>
      <w:r>
        <w:t>ntscheidend</w:t>
      </w:r>
      <w:r w:rsidR="007F0799">
        <w:t>,</w:t>
      </w:r>
      <w:r>
        <w:t xml:space="preserve"> zur Ent</w:t>
      </w:r>
      <w:r w:rsidR="00133075">
        <w:softHyphen/>
      </w:r>
      <w:r>
        <w:t>scheidung auffordern</w:t>
      </w:r>
      <w:r w:rsidR="007F0799">
        <w:softHyphen/>
      </w:r>
      <w:r w:rsidR="008427E9">
        <w:softHyphen/>
      </w:r>
      <w:r>
        <w:t>d</w:t>
      </w:r>
      <w:r w:rsidR="007F0799">
        <w:t>,</w:t>
      </w:r>
      <w:r>
        <w:t xml:space="preserve"> </w:t>
      </w:r>
      <w:r w:rsidR="008427E9">
        <w:t xml:space="preserve">ist die </w:t>
      </w:r>
      <w:r>
        <w:t xml:space="preserve">Aussage: </w:t>
      </w:r>
      <w:r w:rsidR="00C4237F">
        <w:t>„</w:t>
      </w:r>
      <w:r>
        <w:t>Jesus lebt; ihr habt I</w:t>
      </w:r>
      <w:r w:rsidR="0022348D" w:rsidRPr="0022348D">
        <w:rPr>
          <w:sz w:val="18"/>
          <w:szCs w:val="18"/>
        </w:rPr>
        <w:t>HN</w:t>
      </w:r>
      <w:r>
        <w:t xml:space="preserve"> gekreuzigt, Gott </w:t>
      </w:r>
      <w:r w:rsidR="00480652">
        <w:t xml:space="preserve">aber </w:t>
      </w:r>
      <w:r>
        <w:t>hat I</w:t>
      </w:r>
      <w:r w:rsidR="0022348D" w:rsidRPr="0022348D">
        <w:rPr>
          <w:sz w:val="18"/>
          <w:szCs w:val="18"/>
        </w:rPr>
        <w:t>HN</w:t>
      </w:r>
      <w:r>
        <w:t xml:space="preserve"> durch die Auferweckung</w:t>
      </w:r>
      <w:r w:rsidR="00404102">
        <w:t xml:space="preserve"> von den Toten</w:t>
      </w:r>
      <w:r>
        <w:t xml:space="preserve"> zum H</w:t>
      </w:r>
      <w:r w:rsidR="0022348D" w:rsidRPr="0022348D">
        <w:rPr>
          <w:sz w:val="18"/>
          <w:szCs w:val="18"/>
        </w:rPr>
        <w:t>ERRN</w:t>
      </w:r>
      <w:r>
        <w:t xml:space="preserve"> und Messias gemacht!</w:t>
      </w:r>
      <w:r w:rsidR="00C4237F">
        <w:t>“</w:t>
      </w:r>
      <w:r w:rsidR="00A635A8">
        <w:rPr>
          <w:vertAlign w:val="superscript"/>
        </w:rPr>
        <w:t xml:space="preserve"> (vgl. Apg 2,36)</w:t>
      </w:r>
      <w:r w:rsidR="00480652">
        <w:rPr>
          <w:vertAlign w:val="superscript"/>
        </w:rPr>
        <w:t xml:space="preserve"> </w:t>
      </w:r>
      <w:r w:rsidR="0022348D" w:rsidRPr="0022348D">
        <w:t>Petrus</w:t>
      </w:r>
      <w:r w:rsidR="0022348D">
        <w:t xml:space="preserve"> hat eine deutliche Sprache. Er weiß:</w:t>
      </w:r>
      <w:r w:rsidR="0022348D">
        <w:rPr>
          <w:vertAlign w:val="superscript"/>
        </w:rPr>
        <w:t xml:space="preserve"> </w:t>
      </w:r>
      <w:r w:rsidR="00E17BED">
        <w:t xml:space="preserve">Nur </w:t>
      </w:r>
      <w:r w:rsidR="00743554">
        <w:t>w</w:t>
      </w:r>
      <w:r w:rsidR="00E17BED">
        <w:t xml:space="preserve">er zur Wahrheit steht, </w:t>
      </w:r>
      <w:r w:rsidR="00996C9A">
        <w:t>auch</w:t>
      </w:r>
      <w:r w:rsidR="00E17BED">
        <w:t xml:space="preserve"> zur Wahrheit über sich selbst, beginnt </w:t>
      </w:r>
      <w:r w:rsidR="005C62A7">
        <w:t xml:space="preserve">Gottes </w:t>
      </w:r>
      <w:r w:rsidR="00E17BED">
        <w:t>Stimme zu hören.</w:t>
      </w:r>
      <w:r w:rsidR="0022348D">
        <w:t xml:space="preserve"> – </w:t>
      </w:r>
      <w:r w:rsidR="00996C9A">
        <w:t>D</w:t>
      </w:r>
      <w:r w:rsidR="006A4608">
        <w:t>ie Sprache</w:t>
      </w:r>
      <w:r w:rsidR="0022348D">
        <w:t xml:space="preserve"> in</w:t>
      </w:r>
      <w:r w:rsidR="006A4608">
        <w:t xml:space="preserve"> de</w:t>
      </w:r>
      <w:r w:rsidR="0022348D">
        <w:t>n</w:t>
      </w:r>
      <w:r w:rsidR="006A4608">
        <w:t xml:space="preserve"> anderen Kapitel der Ap</w:t>
      </w:r>
      <w:r w:rsidR="00740F97">
        <w:t>g</w:t>
      </w:r>
      <w:r w:rsidR="00E17BED" w:rsidRPr="00E17BED">
        <w:t xml:space="preserve"> </w:t>
      </w:r>
      <w:r w:rsidR="00E17BED">
        <w:t>ist</w:t>
      </w:r>
      <w:r w:rsidR="00996C9A">
        <w:t xml:space="preserve"> ebenso</w:t>
      </w:r>
      <w:r w:rsidR="00E17BED" w:rsidRPr="00E17BED">
        <w:t xml:space="preserve"> </w:t>
      </w:r>
      <w:r w:rsidR="00E17BED">
        <w:t>klar.</w:t>
      </w:r>
      <w:r w:rsidR="006A4608">
        <w:t xml:space="preserve"> Sie sind gleichsam eine Zusammenfassung der Kirchengeschichte: Ver</w:t>
      </w:r>
      <w:r w:rsidR="00E17BED">
        <w:softHyphen/>
      </w:r>
      <w:r w:rsidR="006A4608">
        <w:t>kündigung, Taufe, Bekehrungen, Wunder,</w:t>
      </w:r>
      <w:r w:rsidR="00E17BED">
        <w:t xml:space="preserve"> </w:t>
      </w:r>
      <w:r w:rsidR="006A4608">
        <w:t>Verfolgungen, Freude und die hässlichen Sünden derer, die sich der Kirche nähern, um Geschäfte zu machen, die</w:t>
      </w:r>
      <w:r w:rsidR="008427E9">
        <w:t xml:space="preserve"> selbsternannten</w:t>
      </w:r>
      <w:r w:rsidR="006A4608">
        <w:t xml:space="preserve"> „Wohltäter</w:t>
      </w:r>
      <w:r w:rsidR="00E17BED">
        <w:t>“</w:t>
      </w:r>
      <w:r w:rsidR="006A4608">
        <w:t xml:space="preserve">, die </w:t>
      </w:r>
      <w:r w:rsidR="007F0799">
        <w:t>mit</w:t>
      </w:r>
      <w:r w:rsidR="006A4608">
        <w:t xml:space="preserve"> </w:t>
      </w:r>
      <w:r w:rsidR="007F0799">
        <w:t>d</w:t>
      </w:r>
      <w:r w:rsidR="00E17BED">
        <w:t>e</w:t>
      </w:r>
      <w:r w:rsidR="007F0799">
        <w:t>r</w:t>
      </w:r>
      <w:r w:rsidR="00E17BED">
        <w:t xml:space="preserve"> Kirche</w:t>
      </w:r>
      <w:r w:rsidR="007F0799">
        <w:t xml:space="preserve"> Jesus </w:t>
      </w:r>
      <w:r w:rsidR="00B9688B">
        <w:t>den H</w:t>
      </w:r>
      <w:r w:rsidR="00B9688B" w:rsidRPr="0022348D">
        <w:rPr>
          <w:sz w:val="18"/>
          <w:szCs w:val="18"/>
        </w:rPr>
        <w:t>ERR</w:t>
      </w:r>
      <w:r w:rsidR="00B9688B">
        <w:rPr>
          <w:sz w:val="18"/>
          <w:szCs w:val="18"/>
        </w:rPr>
        <w:t>N</w:t>
      </w:r>
      <w:r w:rsidR="00B9688B">
        <w:t xml:space="preserve"> der Kirche </w:t>
      </w:r>
      <w:r w:rsidR="007F0799">
        <w:t>selbst</w:t>
      </w:r>
      <w:r w:rsidR="00E17BED">
        <w:t xml:space="preserve"> betrügen</w:t>
      </w:r>
      <w:r w:rsidR="007F0799">
        <w:t>,</w:t>
      </w:r>
      <w:r w:rsidR="006A4608">
        <w:t xml:space="preserve"> wie </w:t>
      </w:r>
      <w:r w:rsidR="00E17BED">
        <w:t>Hananias und Saphira</w:t>
      </w:r>
      <w:r w:rsidR="006A4608">
        <w:t>.</w:t>
      </w:r>
      <w:r w:rsidR="00996C9A">
        <w:t xml:space="preserve"> </w:t>
      </w:r>
    </w:p>
    <w:p w:rsidR="006A4608" w:rsidRDefault="00606956" w:rsidP="006A4608">
      <w:pPr>
        <w:jc w:val="both"/>
      </w:pPr>
      <w:r>
        <w:t>In Apg 8 fordert der Engel von Philippus</w:t>
      </w:r>
      <w:r w:rsidR="006A4608">
        <w:t>: „Steh auf und geh</w:t>
      </w:r>
      <w:r w:rsidR="0022348D">
        <w:t>!</w:t>
      </w:r>
      <w:r w:rsidR="006A4608">
        <w:t>“</w:t>
      </w:r>
      <w:r w:rsidR="0022348D">
        <w:t>;</w:t>
      </w:r>
      <w:r w:rsidR="006A4608">
        <w:t xml:space="preserve"> </w:t>
      </w:r>
      <w:r w:rsidR="0022348D">
        <w:t>d</w:t>
      </w:r>
      <w:r w:rsidR="006A4608">
        <w:t>as ist ein Zeichen für die Evangelisierung. Die Berufung und der große Trost der Kirche bestehe in der Evangelisierung</w:t>
      </w:r>
      <w:r w:rsidR="00B9688B">
        <w:t>. Papst Franziskus</w:t>
      </w:r>
      <w:r w:rsidR="006A4608">
        <w:t>:</w:t>
      </w:r>
      <w:r>
        <w:t xml:space="preserve"> </w:t>
      </w:r>
      <w:r w:rsidR="006A4608">
        <w:t>„D</w:t>
      </w:r>
      <w:r>
        <w:t>as</w:t>
      </w:r>
      <w:r w:rsidR="006A4608">
        <w:t xml:space="preserve"> </w:t>
      </w:r>
      <w:r>
        <w:t>‚steh auf und geh</w:t>
      </w:r>
      <w:r w:rsidR="0022348D">
        <w:t>!‘</w:t>
      </w:r>
      <w:r>
        <w:t xml:space="preserve"> ist Vor</w:t>
      </w:r>
      <w:r>
        <w:softHyphen/>
        <w:t>aussetzung für die Evangelisierung</w:t>
      </w:r>
      <w:r w:rsidR="006A4608">
        <w:t xml:space="preserve">. </w:t>
      </w:r>
      <w:r>
        <w:t>Der Engel</w:t>
      </w:r>
      <w:r w:rsidR="006A4608">
        <w:t xml:space="preserve"> sagt nicht: ‚Bleib ruhig zuhause sitzen</w:t>
      </w:r>
      <w:r w:rsidR="0022348D">
        <w:t>‘</w:t>
      </w:r>
      <w:r w:rsidR="006A4608">
        <w:t xml:space="preserve">: nein! Um </w:t>
      </w:r>
      <w:r>
        <w:t>Jesus Christus</w:t>
      </w:r>
      <w:r w:rsidR="006A4608">
        <w:t xml:space="preserve"> treu zu sein, muss die Kirche </w:t>
      </w:r>
      <w:r>
        <w:t>stehen</w:t>
      </w:r>
      <w:r w:rsidR="006A4608">
        <w:t xml:space="preserve"> und unterwegs sein: ‚Steh auf und geh</w:t>
      </w:r>
      <w:r w:rsidR="0022348D">
        <w:t>!‘</w:t>
      </w:r>
      <w:r w:rsidR="006A4608">
        <w:t xml:space="preserve"> Eine Kirche, die nicht aufsteht, die nicht unterwegs ist, wird krank“.</w:t>
      </w:r>
      <w:r w:rsidRPr="00606956">
        <w:rPr>
          <w:rStyle w:val="Funotenzeichen"/>
        </w:rPr>
        <w:t xml:space="preserve"> </w:t>
      </w:r>
      <w:r>
        <w:rPr>
          <w:rStyle w:val="Funotenzeichen"/>
        </w:rPr>
        <w:footnoteReference w:id="1"/>
      </w:r>
    </w:p>
    <w:p w:rsidR="00E43E63" w:rsidRPr="00E43E63" w:rsidRDefault="00E43E63">
      <w:pPr>
        <w:jc w:val="both"/>
        <w:rPr>
          <w:sz w:val="4"/>
          <w:szCs w:val="4"/>
        </w:rPr>
      </w:pPr>
    </w:p>
    <w:p w:rsidR="00791982" w:rsidRDefault="00E63BBE">
      <w:pPr>
        <w:jc w:val="both"/>
      </w:pPr>
      <w:r>
        <w:t>Jesus war tot, da</w:t>
      </w:r>
      <w:r w:rsidR="00CB4324">
        <w:t>ran</w:t>
      </w:r>
      <w:r>
        <w:t xml:space="preserve"> gab es nichts zu zweifeln. Der Soldat hatte es mit dem </w:t>
      </w:r>
      <w:r w:rsidR="00E43E63">
        <w:t>S</w:t>
      </w:r>
      <w:r>
        <w:t xml:space="preserve">tich durch Lunge und Herz </w:t>
      </w:r>
      <w:r w:rsidR="00C4237F">
        <w:t>„</w:t>
      </w:r>
      <w:r>
        <w:t>überprüft</w:t>
      </w:r>
      <w:r w:rsidR="00C4237F">
        <w:t>“</w:t>
      </w:r>
      <w:r>
        <w:t xml:space="preserve">. </w:t>
      </w:r>
      <w:r w:rsidR="00E43E63">
        <w:t>So e</w:t>
      </w:r>
      <w:r>
        <w:t xml:space="preserve">inen Stich durch </w:t>
      </w:r>
      <w:r w:rsidR="00E43E63">
        <w:t>2</w:t>
      </w:r>
      <w:r>
        <w:t xml:space="preserve"> lebens</w:t>
      </w:r>
      <w:r>
        <w:softHyphen/>
        <w:t>wichtige Organe</w:t>
      </w:r>
      <w:r w:rsidR="003C29F7">
        <w:t xml:space="preserve"> – Lunge und Herz –</w:t>
      </w:r>
      <w:r>
        <w:t xml:space="preserve"> übersteht keiner.</w:t>
      </w:r>
      <w:r w:rsidR="001D771E">
        <w:t xml:space="preserve"> Doch für </w:t>
      </w:r>
      <w:r w:rsidR="00480652">
        <w:t>Gott</w:t>
      </w:r>
      <w:r w:rsidR="001D771E">
        <w:t xml:space="preserve"> ist mit </w:t>
      </w:r>
      <w:r w:rsidR="00480652">
        <w:t>dem</w:t>
      </w:r>
      <w:r w:rsidR="002F2528">
        <w:t xml:space="preserve"> </w:t>
      </w:r>
      <w:r w:rsidR="001D771E">
        <w:t>Tod</w:t>
      </w:r>
      <w:r w:rsidR="00162FEE">
        <w:t xml:space="preserve"> der</w:t>
      </w:r>
      <w:r w:rsidR="001D771E">
        <w:t xml:space="preserve"> </w:t>
      </w:r>
      <w:r w:rsidR="00162FEE">
        <w:t xml:space="preserve">Weg </w:t>
      </w:r>
      <w:r w:rsidR="00D52688">
        <w:t xml:space="preserve">Jesu </w:t>
      </w:r>
      <w:r w:rsidR="001D771E">
        <w:t xml:space="preserve">nicht </w:t>
      </w:r>
      <w:r w:rsidR="00C4237F">
        <w:t>zu Ende</w:t>
      </w:r>
      <w:r w:rsidR="001D771E">
        <w:t xml:space="preserve">. </w:t>
      </w:r>
      <w:r w:rsidR="002F2528">
        <w:t>I</w:t>
      </w:r>
      <w:r w:rsidR="001D771E">
        <w:t xml:space="preserve">m Gegenteil! </w:t>
      </w:r>
      <w:r w:rsidR="00E117CD">
        <w:t>Jesu</w:t>
      </w:r>
      <w:r w:rsidR="001D771E">
        <w:t xml:space="preserve"> Auferweckung ist </w:t>
      </w:r>
      <w:r w:rsidR="001D771E" w:rsidRPr="00C4237F">
        <w:rPr>
          <w:u w:val="single"/>
        </w:rPr>
        <w:t>die</w:t>
      </w:r>
      <w:r w:rsidR="001D771E">
        <w:t xml:space="preserve"> zur Entscheidung fordernde </w:t>
      </w:r>
      <w:r w:rsidR="00E117CD">
        <w:t>Botschaft</w:t>
      </w:r>
      <w:r w:rsidR="001D771E">
        <w:t>.</w:t>
      </w:r>
      <w:r w:rsidR="00DD6BFE">
        <w:t xml:space="preserve"> </w:t>
      </w:r>
      <w:r w:rsidR="00A635A8">
        <w:t>Es ist eine</w:t>
      </w:r>
      <w:r w:rsidR="00B15D04">
        <w:t xml:space="preserve"> Nachricht, zu der jeder, der sie hört, Stellung beziehen muss</w:t>
      </w:r>
      <w:r w:rsidR="00236901">
        <w:t>!</w:t>
      </w:r>
      <w:r w:rsidR="00480652">
        <w:t xml:space="preserve"> </w:t>
      </w:r>
      <w:r w:rsidR="00236901">
        <w:t>N</w:t>
      </w:r>
      <w:r w:rsidR="00B15D04">
        <w:t>icht nur die Zuhörer damals</w:t>
      </w:r>
      <w:r w:rsidR="00D05077">
        <w:t>;</w:t>
      </w:r>
      <w:r w:rsidR="00B15D04">
        <w:t xml:space="preserve"> wir heute</w:t>
      </w:r>
      <w:r w:rsidR="000F2051">
        <w:t xml:space="preserve"> sind zu</w:t>
      </w:r>
      <w:r w:rsidR="00E43E63">
        <w:t>r</w:t>
      </w:r>
      <w:r w:rsidR="001D771E">
        <w:t xml:space="preserve"> </w:t>
      </w:r>
      <w:r w:rsidR="000F2051">
        <w:t>Entscheidung au</w:t>
      </w:r>
      <w:r w:rsidR="0044707A">
        <w:t>f</w:t>
      </w:r>
      <w:r w:rsidR="00DD6BFE">
        <w:softHyphen/>
      </w:r>
      <w:r w:rsidR="000F2051">
        <w:t>gefordert</w:t>
      </w:r>
      <w:r w:rsidR="00B15D04">
        <w:t xml:space="preserve">. </w:t>
      </w:r>
      <w:r w:rsidR="00996C9A">
        <w:t xml:space="preserve">– </w:t>
      </w:r>
      <w:r w:rsidR="00B15D04">
        <w:t xml:space="preserve">Allen wird </w:t>
      </w:r>
      <w:r w:rsidR="00E17BED">
        <w:t xml:space="preserve">Gottes </w:t>
      </w:r>
      <w:r w:rsidR="00B15D04">
        <w:t>Heil angeboten, auch „all denen in der Ferne“</w:t>
      </w:r>
      <w:r w:rsidR="00E17BED">
        <w:t>.</w:t>
      </w:r>
      <w:r w:rsidR="00044292">
        <w:rPr>
          <w:vertAlign w:val="superscript"/>
        </w:rPr>
        <w:t xml:space="preserve"> </w:t>
      </w:r>
      <w:r w:rsidR="00B15D04">
        <w:rPr>
          <w:vertAlign w:val="superscript"/>
        </w:rPr>
        <w:t>(Apg 2,39)</w:t>
      </w:r>
      <w:r w:rsidR="00044292">
        <w:t xml:space="preserve"> </w:t>
      </w:r>
      <w:r w:rsidR="00B15D04">
        <w:t>Dieses „in der Ferne“ ist</w:t>
      </w:r>
      <w:r w:rsidR="00391AEE">
        <w:t xml:space="preserve"> </w:t>
      </w:r>
      <w:r w:rsidR="00B15D04">
        <w:t xml:space="preserve">räumlich </w:t>
      </w:r>
      <w:r w:rsidR="00A635A8">
        <w:t>und</w:t>
      </w:r>
      <w:r w:rsidR="00391AEE">
        <w:t xml:space="preserve"> </w:t>
      </w:r>
      <w:r w:rsidR="00B15D04">
        <w:t xml:space="preserve">zeitlich zu </w:t>
      </w:r>
      <w:r w:rsidR="00996C9A">
        <w:t>s</w:t>
      </w:r>
      <w:r w:rsidR="00B15D04">
        <w:t xml:space="preserve">ehen. </w:t>
      </w:r>
      <w:r w:rsidR="00391AEE">
        <w:t xml:space="preserve">Die Botschaft </w:t>
      </w:r>
      <w:r w:rsidR="00B15D04">
        <w:t>lautet:</w:t>
      </w:r>
      <w:r w:rsidR="001D771E">
        <w:t xml:space="preserve"> Im auferstandenen H</w:t>
      </w:r>
      <w:r w:rsidR="008B39BE" w:rsidRPr="008B39BE">
        <w:rPr>
          <w:sz w:val="18"/>
          <w:szCs w:val="18"/>
        </w:rPr>
        <w:t>ERRN</w:t>
      </w:r>
      <w:r w:rsidR="001D771E">
        <w:t xml:space="preserve"> Jesus Christus</w:t>
      </w:r>
      <w:r w:rsidR="00B15D04">
        <w:t xml:space="preserve"> bietet </w:t>
      </w:r>
      <w:r w:rsidR="00DD6BFE">
        <w:t xml:space="preserve">Gott </w:t>
      </w:r>
      <w:r w:rsidR="00236901" w:rsidRPr="00CB4324">
        <w:rPr>
          <w:u w:val="single"/>
        </w:rPr>
        <w:t>uns</w:t>
      </w:r>
      <w:r w:rsidR="00236901">
        <w:t xml:space="preserve"> das Heil an!</w:t>
      </w:r>
      <w:r w:rsidR="00791982">
        <w:t xml:space="preserve"> </w:t>
      </w:r>
    </w:p>
    <w:p w:rsidR="00996C9A" w:rsidRPr="00996C9A" w:rsidRDefault="00996C9A">
      <w:pPr>
        <w:jc w:val="both"/>
        <w:rPr>
          <w:sz w:val="4"/>
          <w:szCs w:val="4"/>
        </w:rPr>
      </w:pPr>
    </w:p>
    <w:p w:rsidR="00D05077" w:rsidRDefault="00B15D04">
      <w:pPr>
        <w:jc w:val="both"/>
      </w:pPr>
      <w:r>
        <w:t xml:space="preserve">Wollen wir </w:t>
      </w:r>
      <w:r w:rsidR="00391AEE">
        <w:t>Gottes Angebot</w:t>
      </w:r>
      <w:r>
        <w:t xml:space="preserve"> annehmen? </w:t>
      </w:r>
      <w:r w:rsidR="00CB4324">
        <w:t xml:space="preserve">– </w:t>
      </w:r>
      <w:r>
        <w:t xml:space="preserve">Oder ist es eine Störung? </w:t>
      </w:r>
    </w:p>
    <w:p w:rsidR="00996C9A" w:rsidRPr="00996C9A" w:rsidRDefault="00996C9A">
      <w:pPr>
        <w:jc w:val="both"/>
        <w:rPr>
          <w:sz w:val="4"/>
          <w:szCs w:val="4"/>
        </w:rPr>
      </w:pPr>
    </w:p>
    <w:p w:rsidR="00701367" w:rsidRDefault="00B15D04">
      <w:pPr>
        <w:jc w:val="both"/>
      </w:pPr>
      <w:r>
        <w:t>Was es für Folgen ha</w:t>
      </w:r>
      <w:r w:rsidR="00E117CD">
        <w:t>t</w:t>
      </w:r>
      <w:r>
        <w:t xml:space="preserve">, wenn einer </w:t>
      </w:r>
      <w:r w:rsidR="00E117CD">
        <w:t>sich zur</w:t>
      </w:r>
      <w:r>
        <w:t xml:space="preserve"> Annahme </w:t>
      </w:r>
      <w:r w:rsidR="00D05077">
        <w:t xml:space="preserve">von Gottes </w:t>
      </w:r>
      <w:r>
        <w:t xml:space="preserve">Angebot entscheidet, wird im </w:t>
      </w:r>
      <w:r w:rsidRPr="00E032E4">
        <w:rPr>
          <w:iCs/>
        </w:rPr>
        <w:t>ersten Petrusbrief</w:t>
      </w:r>
      <w:r w:rsidR="00E032E4">
        <w:rPr>
          <w:iCs/>
        </w:rPr>
        <w:t xml:space="preserve"> – </w:t>
      </w:r>
      <w:r w:rsidR="00E032E4">
        <w:rPr>
          <w:i/>
          <w:iCs/>
        </w:rPr>
        <w:t>zweite Lesung</w:t>
      </w:r>
      <w:r w:rsidR="00E032E4">
        <w:rPr>
          <w:iCs/>
        </w:rPr>
        <w:t xml:space="preserve"> –</w:t>
      </w:r>
      <w:r>
        <w:t xml:space="preserve"> deutlich. Wer in heidnische</w:t>
      </w:r>
      <w:r w:rsidR="00740F97">
        <w:t>r</w:t>
      </w:r>
      <w:r>
        <w:t xml:space="preserve"> Umwelt als Christ lebt</w:t>
      </w:r>
      <w:r w:rsidR="005B6229">
        <w:t xml:space="preserve"> – das tr</w:t>
      </w:r>
      <w:r w:rsidR="00A6674D">
        <w:t>a</w:t>
      </w:r>
      <w:r w:rsidR="005B6229">
        <w:t xml:space="preserve">f </w:t>
      </w:r>
      <w:r w:rsidR="00996C9A">
        <w:t>nicht nur</w:t>
      </w:r>
      <w:r w:rsidR="00480652">
        <w:t xml:space="preserve"> </w:t>
      </w:r>
      <w:r w:rsidR="005B6229">
        <w:t xml:space="preserve">auf </w:t>
      </w:r>
      <w:r w:rsidR="00D05077">
        <w:t>den Ost</w:t>
      </w:r>
      <w:r w:rsidR="00E117CD">
        <w:softHyphen/>
      </w:r>
      <w:r w:rsidR="00D05077">
        <w:t xml:space="preserve">teil des </w:t>
      </w:r>
      <w:r w:rsidR="00D05077">
        <w:lastRenderedPageBreak/>
        <w:t>Landes</w:t>
      </w:r>
      <w:r w:rsidR="005B6229">
        <w:t xml:space="preserve"> zu, </w:t>
      </w:r>
      <w:r w:rsidR="00996C9A">
        <w:t>wo</w:t>
      </w:r>
      <w:r w:rsidR="005B6229">
        <w:t xml:space="preserve"> </w:t>
      </w:r>
      <w:r w:rsidR="00DD6BFE">
        <w:t xml:space="preserve">es </w:t>
      </w:r>
      <w:r w:rsidR="005B6229">
        <w:t xml:space="preserve">ca. </w:t>
      </w:r>
      <w:r w:rsidR="00DD6308">
        <w:t>80</w:t>
      </w:r>
      <w:r w:rsidR="00E43E63">
        <w:t>-</w:t>
      </w:r>
      <w:r w:rsidR="00DD6308">
        <w:t>8</w:t>
      </w:r>
      <w:r w:rsidR="00404102">
        <w:t>5</w:t>
      </w:r>
      <w:r w:rsidR="00DD6308">
        <w:t xml:space="preserve"> </w:t>
      </w:r>
      <w:r w:rsidR="005B6229">
        <w:t>% Ungetaufte</w:t>
      </w:r>
      <w:r w:rsidR="00DD6BFE" w:rsidRPr="00DD6BFE">
        <w:t xml:space="preserve"> </w:t>
      </w:r>
      <w:r w:rsidR="00DD6BFE">
        <w:t>gibt</w:t>
      </w:r>
      <w:r w:rsidR="00E43E63">
        <w:t>,</w:t>
      </w:r>
      <w:r>
        <w:t xml:space="preserve"> muss und musste mit Schlägen rechnen, mit Anfeindung,</w:t>
      </w:r>
      <w:r w:rsidR="001D771E">
        <w:t xml:space="preserve"> </w:t>
      </w:r>
      <w:r>
        <w:t>Verleumdung und Ver</w:t>
      </w:r>
      <w:r w:rsidR="00A6674D">
        <w:softHyphen/>
      </w:r>
      <w:r>
        <w:t>folgung. Heute</w:t>
      </w:r>
      <w:r w:rsidR="005B6229">
        <w:t xml:space="preserve"> </w:t>
      </w:r>
      <w:r w:rsidR="008B39BE">
        <w:t>gibt es auch</w:t>
      </w:r>
      <w:r w:rsidR="00C4237F">
        <w:t xml:space="preserve"> in Europa</w:t>
      </w:r>
      <w:r w:rsidR="00494B7A">
        <w:t xml:space="preserve"> </w:t>
      </w:r>
      <w:r w:rsidR="0096301F">
        <w:t>zunehmend Anfeindung</w:t>
      </w:r>
      <w:r>
        <w:t xml:space="preserve">. </w:t>
      </w:r>
      <w:r w:rsidR="00740F97">
        <w:t>Viel</w:t>
      </w:r>
      <w:r>
        <w:t xml:space="preserve"> </w:t>
      </w:r>
      <w:r w:rsidR="0096301F">
        <w:t xml:space="preserve">läuft </w:t>
      </w:r>
      <w:r w:rsidR="0044707A">
        <w:t xml:space="preserve">in den Medien </w:t>
      </w:r>
      <w:r>
        <w:t>an Versuchen, Christentum und Glaube lächerlich zu machen</w:t>
      </w:r>
      <w:r w:rsidR="0096301F">
        <w:t>? Das</w:t>
      </w:r>
      <w:r>
        <w:t xml:space="preserve"> ist nur eine </w:t>
      </w:r>
      <w:r w:rsidR="00162FEE">
        <w:t>andere</w:t>
      </w:r>
      <w:r>
        <w:t xml:space="preserve"> Form </w:t>
      </w:r>
      <w:r w:rsidR="0096301F">
        <w:t>von</w:t>
      </w:r>
      <w:r>
        <w:t xml:space="preserve"> Schläge</w:t>
      </w:r>
      <w:r w:rsidR="0096301F">
        <w:t>n und</w:t>
      </w:r>
      <w:r>
        <w:t xml:space="preserve"> Verfolgung des Christen</w:t>
      </w:r>
      <w:r w:rsidR="00E032E4">
        <w:softHyphen/>
      </w:r>
      <w:r w:rsidR="00DD6BFE">
        <w:t xml:space="preserve">tums. </w:t>
      </w:r>
      <w:r w:rsidR="00CB4324">
        <w:t xml:space="preserve">– Das </w:t>
      </w:r>
      <w:r w:rsidR="0096301F">
        <w:t>letz</w:t>
      </w:r>
      <w:r w:rsidR="00CB4324">
        <w:t xml:space="preserve">te Jahrhundert war das Jahrhundert mit der stärksten Christenverfolgung; zu keiner Zeit vorher gab es in einem Jahrhundert mehr Märtyrer als im letzten. </w:t>
      </w:r>
      <w:r w:rsidR="00492434">
        <w:t>D</w:t>
      </w:r>
      <w:r w:rsidR="00CB4324">
        <w:t>iese Entwicklun</w:t>
      </w:r>
      <w:r w:rsidR="00FC5562">
        <w:t>g geht weiter</w:t>
      </w:r>
      <w:r w:rsidR="00492434">
        <w:t>.</w:t>
      </w:r>
      <w:r w:rsidR="00FC5562">
        <w:t xml:space="preserve"> </w:t>
      </w:r>
      <w:r w:rsidR="003A3F9E">
        <w:t>Boko Haram</w:t>
      </w:r>
      <w:r w:rsidR="005168DF">
        <w:t xml:space="preserve"> und &amp;</w:t>
      </w:r>
      <w:r w:rsidR="003A3F9E">
        <w:t xml:space="preserve"> ha</w:t>
      </w:r>
      <w:r w:rsidR="00E117CD">
        <w:t>ben</w:t>
      </w:r>
      <w:r w:rsidR="003A3F9E">
        <w:t xml:space="preserve"> in den letzten </w:t>
      </w:r>
      <w:r w:rsidR="00740F97">
        <w:t>20</w:t>
      </w:r>
      <w:r w:rsidR="003A3F9E">
        <w:t xml:space="preserve"> Jahren</w:t>
      </w:r>
      <w:r w:rsidR="00EA157D">
        <w:t xml:space="preserve"> ca.</w:t>
      </w:r>
      <w:r w:rsidR="003A3F9E">
        <w:t xml:space="preserve"> </w:t>
      </w:r>
      <w:r w:rsidR="005168DF">
        <w:t>5</w:t>
      </w:r>
      <w:r w:rsidR="00E117CD">
        <w:t>0</w:t>
      </w:r>
      <w:r w:rsidR="003A3F9E">
        <w:t>.000 Christen getötet.</w:t>
      </w:r>
      <w:r w:rsidR="00BE264E">
        <w:t xml:space="preserve"> „Christian </w:t>
      </w:r>
      <w:proofErr w:type="spellStart"/>
      <w:r w:rsidR="00BE264E">
        <w:t>Solidarity</w:t>
      </w:r>
      <w:proofErr w:type="spellEnd"/>
      <w:r w:rsidR="00BE264E">
        <w:t>“ – eine italienische Organisation – spricht</w:t>
      </w:r>
      <w:r w:rsidR="003A3F9E">
        <w:t xml:space="preserve"> </w:t>
      </w:r>
      <w:r w:rsidR="00BE264E">
        <w:t xml:space="preserve">von </w:t>
      </w:r>
      <w:r w:rsidR="00EA157D">
        <w:t xml:space="preserve">weltweit </w:t>
      </w:r>
      <w:r w:rsidR="00BE264E">
        <w:t>105</w:t>
      </w:r>
      <w:r w:rsidR="00791982">
        <w:t xml:space="preserve">.000 </w:t>
      </w:r>
      <w:r w:rsidR="00E43E63">
        <w:t>-</w:t>
      </w:r>
      <w:r w:rsidR="00791982">
        <w:t xml:space="preserve"> 110.000</w:t>
      </w:r>
      <w:r w:rsidR="00BE264E">
        <w:t xml:space="preserve"> </w:t>
      </w:r>
      <w:r w:rsidR="00A6674D">
        <w:t>getöteten Christen</w:t>
      </w:r>
      <w:r w:rsidR="00BE264E">
        <w:t xml:space="preserve"> jährlich.</w:t>
      </w:r>
      <w:r w:rsidR="003A3F9E">
        <w:t xml:space="preserve"> – Diese Daten </w:t>
      </w:r>
      <w:r w:rsidR="00996C9A">
        <w:t>sind</w:t>
      </w:r>
      <w:r w:rsidR="003A3F9E">
        <w:t xml:space="preserve"> im Internet </w:t>
      </w:r>
      <w:r w:rsidR="00133075">
        <w:t>nach</w:t>
      </w:r>
      <w:r w:rsidR="00996C9A">
        <w:t>zu</w:t>
      </w:r>
      <w:r w:rsidR="003A3F9E">
        <w:t>lesen.</w:t>
      </w:r>
      <w:r w:rsidR="00EA157D">
        <w:t xml:space="preserve"> </w:t>
      </w:r>
      <w:r w:rsidR="00B7627E">
        <w:t>Da</w:t>
      </w:r>
      <w:r w:rsidR="003A3F9E">
        <w:t xml:space="preserve"> ist zu fragen: </w:t>
      </w:r>
      <w:r w:rsidR="00C4237F">
        <w:t>Nehmen wir</w:t>
      </w:r>
      <w:r w:rsidR="00CB4324">
        <w:t xml:space="preserve"> die</w:t>
      </w:r>
      <w:r w:rsidR="000672E8">
        <w:t xml:space="preserve"> versteckten Formen der Erniedrigung in den Medien</w:t>
      </w:r>
      <w:r w:rsidR="00791982">
        <w:t xml:space="preserve"> noch</w:t>
      </w:r>
      <w:r w:rsidR="000672E8">
        <w:t xml:space="preserve"> wahr? Haben wir uns</w:t>
      </w:r>
      <w:r w:rsidR="00FC5562">
        <w:t xml:space="preserve"> </w:t>
      </w:r>
      <w:r w:rsidR="000672E8">
        <w:t>an sie gewöhnt?</w:t>
      </w:r>
      <w:r w:rsidR="00701367">
        <w:t xml:space="preserve"> </w:t>
      </w:r>
    </w:p>
    <w:p w:rsidR="00B15D04" w:rsidRDefault="00B15D04">
      <w:pPr>
        <w:jc w:val="both"/>
      </w:pPr>
      <w:r>
        <w:t xml:space="preserve">Petrus </w:t>
      </w:r>
      <w:r w:rsidR="00791982">
        <w:t>gibt</w:t>
      </w:r>
      <w:r w:rsidR="00701367">
        <w:t xml:space="preserve"> uns </w:t>
      </w:r>
      <w:r>
        <w:t xml:space="preserve">eine </w:t>
      </w:r>
      <w:r w:rsidR="00791982">
        <w:t>andere</w:t>
      </w:r>
      <w:r>
        <w:t xml:space="preserve"> Antwort: Schaut auf Jesus Christus; schaut „auf den, der unsere Not gelitten und unsere Sünden getragen hat: E</w:t>
      </w:r>
      <w:r w:rsidR="00E117CD" w:rsidRPr="00E117CD">
        <w:rPr>
          <w:sz w:val="18"/>
          <w:szCs w:val="18"/>
        </w:rPr>
        <w:t>R</w:t>
      </w:r>
      <w:r>
        <w:t xml:space="preserve"> heilt unsere Wunden, E</w:t>
      </w:r>
      <w:r w:rsidR="00E117CD" w:rsidRPr="00E117CD">
        <w:rPr>
          <w:sz w:val="18"/>
          <w:szCs w:val="18"/>
        </w:rPr>
        <w:t>R</w:t>
      </w:r>
      <w:r>
        <w:t xml:space="preserve"> ist der gute Hirt.“</w:t>
      </w:r>
      <w:r>
        <w:rPr>
          <w:rStyle w:val="Funotenzeichen"/>
        </w:rPr>
        <w:footnoteReference w:id="2"/>
      </w:r>
    </w:p>
    <w:p w:rsidR="00701367" w:rsidRDefault="00B15D04">
      <w:pPr>
        <w:jc w:val="both"/>
      </w:pPr>
      <w:r>
        <w:t xml:space="preserve">Vom guten Hirten ist auch im </w:t>
      </w:r>
      <w:r>
        <w:rPr>
          <w:i/>
          <w:iCs/>
        </w:rPr>
        <w:t>Evangelium</w:t>
      </w:r>
      <w:r>
        <w:t xml:space="preserve"> die Rede. „Hirt und Herde sind bei einem Hirtenvolk selbstverständliche Bezeichnungen für Herrscher und Volk, auch für Lehrer und Gemeinde.“</w:t>
      </w:r>
      <w:r>
        <w:rPr>
          <w:rStyle w:val="Funotenzeichen"/>
        </w:rPr>
        <w:footnoteReference w:id="3"/>
      </w:r>
      <w:r>
        <w:t xml:space="preserve"> „Hirt“ </w:t>
      </w:r>
      <w:r w:rsidR="00133075">
        <w:t>w</w:t>
      </w:r>
      <w:r w:rsidR="00B7627E">
        <w:t>a</w:t>
      </w:r>
      <w:r w:rsidR="00133075">
        <w:t xml:space="preserve">r </w:t>
      </w:r>
      <w:r w:rsidR="00133075" w:rsidRPr="00996C9A">
        <w:rPr>
          <w:u w:val="single"/>
        </w:rPr>
        <w:t>der</w:t>
      </w:r>
      <w:r w:rsidR="00133075">
        <w:t xml:space="preserve"> </w:t>
      </w:r>
      <w:r>
        <w:t xml:space="preserve">Ehrentitel </w:t>
      </w:r>
      <w:r w:rsidR="00E43E63">
        <w:t xml:space="preserve">für Israels </w:t>
      </w:r>
      <w:r>
        <w:t xml:space="preserve">Könige. </w:t>
      </w:r>
      <w:r w:rsidR="00E032E4">
        <w:t>Ursprünglich</w:t>
      </w:r>
      <w:r>
        <w:t xml:space="preserve"> aber </w:t>
      </w:r>
      <w:r w:rsidR="00A65629">
        <w:t xml:space="preserve">war </w:t>
      </w:r>
      <w:r w:rsidR="00EA157D">
        <w:t>d</w:t>
      </w:r>
      <w:r w:rsidR="00B82183">
        <w:t>ies</w:t>
      </w:r>
      <w:r w:rsidR="00EA157D">
        <w:t>er Titel</w:t>
      </w:r>
      <w:r>
        <w:t xml:space="preserve"> Gott</w:t>
      </w:r>
      <w:r w:rsidR="00E032E4">
        <w:t xml:space="preserve"> allein</w:t>
      </w:r>
      <w:r>
        <w:t xml:space="preserve"> vorbehalten. </w:t>
      </w:r>
      <w:r w:rsidR="00E032E4">
        <w:t>Israel</w:t>
      </w:r>
      <w:r>
        <w:t xml:space="preserve"> hat in der Forderung einen König „wie</w:t>
      </w:r>
      <w:r w:rsidR="009B2595">
        <w:t xml:space="preserve"> es bei</w:t>
      </w:r>
      <w:r>
        <w:t xml:space="preserve"> alle</w:t>
      </w:r>
      <w:r w:rsidR="00E43E63">
        <w:t>n</w:t>
      </w:r>
      <w:r>
        <w:t xml:space="preserve"> Völker</w:t>
      </w:r>
      <w:r w:rsidR="00E43E63">
        <w:t>n</w:t>
      </w:r>
      <w:r w:rsidR="009B2595">
        <w:t xml:space="preserve"> der Fall ist</w:t>
      </w:r>
      <w:r>
        <w:t>“</w:t>
      </w:r>
      <w:r w:rsidR="00791982">
        <w:rPr>
          <w:vertAlign w:val="superscript"/>
        </w:rPr>
        <w:t xml:space="preserve"> (1 </w:t>
      </w:r>
      <w:r>
        <w:rPr>
          <w:vertAlign w:val="superscript"/>
        </w:rPr>
        <w:t>Sam 8</w:t>
      </w:r>
      <w:r w:rsidR="009B2595">
        <w:rPr>
          <w:vertAlign w:val="superscript"/>
        </w:rPr>
        <w:t>,5</w:t>
      </w:r>
      <w:r>
        <w:rPr>
          <w:vertAlign w:val="superscript"/>
        </w:rPr>
        <w:t>)</w:t>
      </w:r>
      <w:r>
        <w:t xml:space="preserve"> haben</w:t>
      </w:r>
      <w:r w:rsidR="00E032E4" w:rsidRPr="00E032E4">
        <w:t xml:space="preserve"> </w:t>
      </w:r>
      <w:r w:rsidR="00E032E4">
        <w:t>zu wollen</w:t>
      </w:r>
      <w:r>
        <w:t>, Gott als seinen König und Hirten verworfen.</w:t>
      </w:r>
      <w:r w:rsidR="00E032E4">
        <w:t xml:space="preserve"> Deshalb</w:t>
      </w:r>
      <w:r>
        <w:t xml:space="preserve"> sagt </w:t>
      </w:r>
      <w:r w:rsidR="00401F7F">
        <w:t>J</w:t>
      </w:r>
      <w:r w:rsidR="00401F7F" w:rsidRPr="00401F7F">
        <w:rPr>
          <w:sz w:val="18"/>
          <w:szCs w:val="18"/>
        </w:rPr>
        <w:t>AHWE</w:t>
      </w:r>
      <w:r w:rsidR="00E032E4">
        <w:t xml:space="preserve"> </w:t>
      </w:r>
      <w:r>
        <w:t>zu Samuel: „Mich haben sie verworfen: Ich soll nicht mehr ihr König sein. Das entspricht ganz ihren Taten.</w:t>
      </w:r>
      <w:r w:rsidR="000B0CB5">
        <w:t>.</w:t>
      </w:r>
      <w:r>
        <w:t>.; sie haben mich verlassen und anderen Göttern gedient.“</w:t>
      </w:r>
      <w:r>
        <w:rPr>
          <w:vertAlign w:val="superscript"/>
        </w:rPr>
        <w:t xml:space="preserve"> (1 Sam 8,7f)</w:t>
      </w:r>
      <w:r w:rsidR="00E032E4">
        <w:t xml:space="preserve"> </w:t>
      </w:r>
      <w:r w:rsidR="00A65629">
        <w:t xml:space="preserve">– </w:t>
      </w:r>
      <w:r>
        <w:t xml:space="preserve">Gilt </w:t>
      </w:r>
      <w:r w:rsidR="00EA157D">
        <w:t xml:space="preserve">Gottes </w:t>
      </w:r>
      <w:r>
        <w:t>Wort an den Propheten auch uns?</w:t>
      </w:r>
      <w:r w:rsidR="00E43E63">
        <w:t xml:space="preserve"> Auch wir müssen uns immer neu fragen:</w:t>
      </w:r>
      <w:r>
        <w:t xml:space="preserve"> Wer ist unser Gott? Haben auch wir uns – wie damals Israel – heimlich neue Götter, neue Götzen, zugelegt?</w:t>
      </w:r>
      <w:r w:rsidR="00A65629">
        <w:t xml:space="preserve"> </w:t>
      </w:r>
    </w:p>
    <w:p w:rsidR="00B15D04" w:rsidRDefault="00B15D04">
      <w:pPr>
        <w:jc w:val="both"/>
      </w:pPr>
      <w:r>
        <w:t xml:space="preserve">Wenn Jesus sich </w:t>
      </w:r>
      <w:r w:rsidR="00833743">
        <w:t>im Evangelium</w:t>
      </w:r>
      <w:r>
        <w:t xml:space="preserve"> als</w:t>
      </w:r>
      <w:r w:rsidR="00B30CC2">
        <w:t xml:space="preserve"> der</w:t>
      </w:r>
      <w:r>
        <w:t xml:space="preserve"> „Gute Hirt“ bezeichnet, offen</w:t>
      </w:r>
      <w:r w:rsidR="00B30CC2">
        <w:softHyphen/>
      </w:r>
      <w:r>
        <w:t>bart E</w:t>
      </w:r>
      <w:r w:rsidR="009B2595" w:rsidRPr="00B7627E">
        <w:rPr>
          <w:sz w:val="18"/>
          <w:szCs w:val="18"/>
        </w:rPr>
        <w:t>R</w:t>
      </w:r>
      <w:r>
        <w:t xml:space="preserve"> damit </w:t>
      </w:r>
      <w:r w:rsidR="00657536">
        <w:t xml:space="preserve">Gottes </w:t>
      </w:r>
      <w:r>
        <w:t xml:space="preserve">neues Angebot an uns. </w:t>
      </w:r>
      <w:r w:rsidR="00701367">
        <w:t xml:space="preserve">Gottes </w:t>
      </w:r>
      <w:r>
        <w:t>Angebot zeigt erst im Licht der Oster</w:t>
      </w:r>
      <w:r>
        <w:softHyphen/>
        <w:t xml:space="preserve">ereignisse seine tiefe Bedeutung und seine </w:t>
      </w:r>
      <w:r w:rsidR="00492434">
        <w:t>ganze</w:t>
      </w:r>
      <w:r>
        <w:t xml:space="preserve"> Wahrheit: „Der gute Hirt gibt sein Leben für die Schafe.“ Jesus ist mehr als ein Hirt.</w:t>
      </w:r>
      <w:r w:rsidR="00167E3C">
        <w:t xml:space="preserve"> E</w:t>
      </w:r>
      <w:r w:rsidR="009B2595" w:rsidRPr="00B7627E">
        <w:rPr>
          <w:sz w:val="18"/>
          <w:szCs w:val="18"/>
        </w:rPr>
        <w:t>R</w:t>
      </w:r>
      <w:r w:rsidR="00167E3C">
        <w:t xml:space="preserve"> ist der, der aus Liebe zu uns alles gibt, sich selbst.</w:t>
      </w:r>
      <w:r w:rsidR="00FC5562">
        <w:t xml:space="preserve"> Hier ist an den ur</w:t>
      </w:r>
      <w:r w:rsidR="00B7627E">
        <w:softHyphen/>
      </w:r>
      <w:r w:rsidR="00FC5562">
        <w:t>sprüng</w:t>
      </w:r>
      <w:r w:rsidR="00B7627E">
        <w:softHyphen/>
      </w:r>
      <w:r w:rsidR="00FC5562">
        <w:t>lichen Königsbegriff zu erinnern: Der König gibt sein Leben für das ihm anvertraute Volk. In Jesus hat diese Bedeutung ihre Erfüllung gefunden.</w:t>
      </w:r>
      <w:r w:rsidR="00492434">
        <w:t xml:space="preserve"> </w:t>
      </w:r>
    </w:p>
    <w:p w:rsidR="00B15D04" w:rsidRDefault="00B15D04">
      <w:pPr>
        <w:jc w:val="both"/>
      </w:pPr>
      <w:r>
        <w:lastRenderedPageBreak/>
        <w:t xml:space="preserve">In den </w:t>
      </w:r>
      <w:r>
        <w:sym w:font="Symbol" w:char="F065"/>
      </w:r>
      <w:r>
        <w:sym w:font="Symbol" w:char="F067"/>
      </w:r>
      <w:r>
        <w:sym w:font="Symbol" w:char="F077"/>
      </w:r>
      <w:r>
        <w:t xml:space="preserve"> </w:t>
      </w:r>
      <w:r>
        <w:sym w:font="Symbol" w:char="F065"/>
      </w:r>
      <w:r>
        <w:sym w:font="Symbol" w:char="F069"/>
      </w:r>
      <w:r>
        <w:sym w:font="Symbol" w:char="F06D"/>
      </w:r>
      <w:r>
        <w:sym w:font="Symbol" w:char="F069"/>
      </w:r>
      <w:r w:rsidR="003A29DD">
        <w:t>-</w:t>
      </w:r>
      <w:r w:rsidR="00657536">
        <w:t>Worten</w:t>
      </w:r>
      <w:r>
        <w:t xml:space="preserve">, den Ich-bin-Worten offenbart </w:t>
      </w:r>
      <w:r w:rsidR="00492434">
        <w:t xml:space="preserve">sich </w:t>
      </w:r>
      <w:r w:rsidR="00FC5562">
        <w:t>Jesus</w:t>
      </w:r>
      <w:r>
        <w:t xml:space="preserve"> als Gottes</w:t>
      </w:r>
      <w:r w:rsidR="00A65629" w:rsidRPr="00A65629">
        <w:t xml:space="preserve"> </w:t>
      </w:r>
      <w:r w:rsidR="00A65629">
        <w:t>Sohn</w:t>
      </w:r>
      <w:r>
        <w:t>, macht E</w:t>
      </w:r>
      <w:r w:rsidR="009B2595" w:rsidRPr="00B7627E">
        <w:rPr>
          <w:sz w:val="18"/>
          <w:szCs w:val="18"/>
        </w:rPr>
        <w:t>R</w:t>
      </w:r>
      <w:r>
        <w:t xml:space="preserve"> uns das Angebot, uns </w:t>
      </w:r>
      <w:r w:rsidR="00FC5562">
        <w:t>S</w:t>
      </w:r>
      <w:r>
        <w:t>eine</w:t>
      </w:r>
      <w:r w:rsidR="009B2595">
        <w:t>r</w:t>
      </w:r>
      <w:r>
        <w:t xml:space="preserve"> Herrschaft zu </w:t>
      </w:r>
      <w:r w:rsidR="00791982">
        <w:t>unter</w:t>
      </w:r>
      <w:r>
        <w:t>stellen, I</w:t>
      </w:r>
      <w:r w:rsidR="00B30CC2" w:rsidRPr="00B7627E">
        <w:rPr>
          <w:sz w:val="18"/>
          <w:szCs w:val="18"/>
        </w:rPr>
        <w:t>HN</w:t>
      </w:r>
      <w:r>
        <w:t xml:space="preserve"> als unseren Hirten anzuerkennen. Damit wird das vom Volk Israel in der Forderung nach einem eigenen König, in der Verwerfung Gottes als dem König Israels begangene Unrecht aufgehoben. Gott bietet uns von </w:t>
      </w:r>
      <w:r w:rsidR="00E032E4">
        <w:t>neuem</w:t>
      </w:r>
      <w:r>
        <w:t xml:space="preserve"> </w:t>
      </w:r>
      <w:r w:rsidR="00FC5562">
        <w:t>S</w:t>
      </w:r>
      <w:r>
        <w:t xml:space="preserve">eine Herrschaft an. Es ist eine Herrschaft, die </w:t>
      </w:r>
      <w:r w:rsidR="00791982" w:rsidRPr="00791982">
        <w:rPr>
          <w:u w:val="single"/>
        </w:rPr>
        <w:t>der</w:t>
      </w:r>
      <w:r w:rsidR="00791982">
        <w:t xml:space="preserve"> </w:t>
      </w:r>
      <w:r>
        <w:t xml:space="preserve">Weg zum Leben ist. </w:t>
      </w:r>
      <w:r w:rsidR="00167E3C">
        <w:t>Auch d</w:t>
      </w:r>
      <w:r>
        <w:t>eshalb sagt Jesus: „Ich bin der Weg.“</w:t>
      </w:r>
      <w:r w:rsidR="00A65629">
        <w:t xml:space="preserve"> </w:t>
      </w:r>
    </w:p>
    <w:p w:rsidR="00492434" w:rsidRDefault="00B15D04">
      <w:pPr>
        <w:jc w:val="both"/>
      </w:pPr>
      <w:r>
        <w:t xml:space="preserve">Können wir uns auf diesen Weg einlassen? Ja! </w:t>
      </w:r>
      <w:r w:rsidR="00167E3C">
        <w:t>Dazu müssen</w:t>
      </w:r>
      <w:r>
        <w:t xml:space="preserve"> wir</w:t>
      </w:r>
      <w:r w:rsidR="00167E3C">
        <w:t xml:space="preserve"> aber</w:t>
      </w:r>
      <w:r>
        <w:t xml:space="preserve"> auf </w:t>
      </w:r>
      <w:r w:rsidR="00167E3C">
        <w:t>S</w:t>
      </w:r>
      <w:r>
        <w:t>eine Stimme hören. Wir erkennen die Stimme eines anderen</w:t>
      </w:r>
      <w:r w:rsidR="00167E3C">
        <w:t xml:space="preserve"> </w:t>
      </w:r>
      <w:r>
        <w:t>nur, wenn wir mit ihm</w:t>
      </w:r>
      <w:r w:rsidR="005E28B6">
        <w:t xml:space="preserve"> vertraut sind, mit ihm</w:t>
      </w:r>
      <w:r>
        <w:t xml:space="preserve"> leben. </w:t>
      </w:r>
      <w:r w:rsidR="00B30CC2">
        <w:t>Es</w:t>
      </w:r>
      <w:r>
        <w:t xml:space="preserve"> brauch</w:t>
      </w:r>
      <w:r w:rsidR="00B30CC2">
        <w:t>t</w:t>
      </w:r>
      <w:r w:rsidR="00EA157D">
        <w:t xml:space="preserve"> also</w:t>
      </w:r>
      <w:r>
        <w:t xml:space="preserve"> eine lebendige Beziehung zu Jesus, um Seine Stimme aus den vielen Stimmen herauszuhören,</w:t>
      </w:r>
      <w:r w:rsidR="00167E3C">
        <w:t xml:space="preserve"> die uns umschwirren,</w:t>
      </w:r>
      <w:r>
        <w:t xml:space="preserve"> </w:t>
      </w:r>
      <w:r w:rsidR="00840829">
        <w:t>damit wir</w:t>
      </w:r>
      <w:r>
        <w:t xml:space="preserve"> </w:t>
      </w:r>
      <w:r w:rsidR="00840829">
        <w:t>k</w:t>
      </w:r>
      <w:r>
        <w:t xml:space="preserve">einem anderen öffnen. </w:t>
      </w:r>
    </w:p>
    <w:p w:rsidR="00B15D04" w:rsidRDefault="00167E3C">
      <w:pPr>
        <w:jc w:val="both"/>
      </w:pPr>
      <w:r>
        <w:t>Jesus</w:t>
      </w:r>
      <w:r w:rsidR="00B15D04">
        <w:t xml:space="preserve"> ruft</w:t>
      </w:r>
      <w:r w:rsidR="00F678EF">
        <w:t xml:space="preserve"> uns</w:t>
      </w:r>
      <w:r w:rsidR="00B15D04">
        <w:t xml:space="preserve"> beim Namen,</w:t>
      </w:r>
      <w:r>
        <w:t xml:space="preserve"> wie E</w:t>
      </w:r>
      <w:r w:rsidR="009B2595" w:rsidRPr="00B7627E">
        <w:rPr>
          <w:sz w:val="18"/>
          <w:szCs w:val="18"/>
        </w:rPr>
        <w:t>R</w:t>
      </w:r>
      <w:r>
        <w:t xml:space="preserve"> die Apostel und Maria</w:t>
      </w:r>
      <w:r w:rsidR="00FC5562">
        <w:t xml:space="preserve"> Magdalena</w:t>
      </w:r>
      <w:r>
        <w:t xml:space="preserve"> bei ihrem Namen gerufen hat.</w:t>
      </w:r>
      <w:r w:rsidR="00B15D04">
        <w:t xml:space="preserve"> </w:t>
      </w:r>
      <w:r>
        <w:t>Jesus</w:t>
      </w:r>
      <w:r w:rsidR="00B15D04">
        <w:t xml:space="preserve"> lockt nicht mit</w:t>
      </w:r>
      <w:r w:rsidR="005E28B6">
        <w:t xml:space="preserve"> leeren</w:t>
      </w:r>
      <w:r w:rsidR="00B15D04">
        <w:t xml:space="preserve"> Versprechungen, mit Werbung und „Er</w:t>
      </w:r>
      <w:r w:rsidR="00B15D04">
        <w:softHyphen/>
        <w:t>folgs</w:t>
      </w:r>
      <w:r w:rsidR="00B15D04">
        <w:softHyphen/>
        <w:t>prog</w:t>
      </w:r>
      <w:r w:rsidR="00B15D04">
        <w:softHyphen/>
        <w:t>no</w:t>
      </w:r>
      <w:r w:rsidR="00B15D04">
        <w:softHyphen/>
        <w:t>sen“</w:t>
      </w:r>
      <w:r w:rsidR="005E28B6">
        <w:t xml:space="preserve">, die drei Tage später </w:t>
      </w:r>
      <w:r w:rsidR="00FC5562">
        <w:t>wertlos</w:t>
      </w:r>
      <w:r w:rsidR="005E28B6">
        <w:t xml:space="preserve"> </w:t>
      </w:r>
      <w:r w:rsidR="00FC5562">
        <w:t>sind</w:t>
      </w:r>
      <w:r w:rsidR="00B15D04">
        <w:t xml:space="preserve">. </w:t>
      </w:r>
      <w:r w:rsidR="00CF7F25">
        <w:t>E</w:t>
      </w:r>
      <w:r w:rsidR="00B30CC2" w:rsidRPr="00B7627E">
        <w:rPr>
          <w:sz w:val="18"/>
          <w:szCs w:val="18"/>
        </w:rPr>
        <w:t>R</w:t>
      </w:r>
      <w:r w:rsidR="00B15D04">
        <w:t xml:space="preserve"> ist gekommen, damit wir „das Leben haben und es in Fülle haben.“</w:t>
      </w:r>
      <w:r w:rsidR="009B2595">
        <w:t xml:space="preserve"> </w:t>
      </w:r>
      <w:r w:rsidR="00B15D04">
        <w:rPr>
          <w:vertAlign w:val="superscript"/>
        </w:rPr>
        <w:t>(Joh 10,10)</w:t>
      </w:r>
      <w:r w:rsidR="005E28B6">
        <w:t xml:space="preserve"> </w:t>
      </w:r>
      <w:r w:rsidR="005E28B6" w:rsidRPr="005A7372">
        <w:t>D</w:t>
      </w:r>
      <w:r w:rsidR="005A7372" w:rsidRPr="005A7372">
        <w:t xml:space="preserve">enn </w:t>
      </w:r>
      <w:r w:rsidR="005A7372">
        <w:rPr>
          <w:u w:val="single"/>
        </w:rPr>
        <w:t>d</w:t>
      </w:r>
      <w:r w:rsidR="005E28B6" w:rsidRPr="005E28B6">
        <w:rPr>
          <w:u w:val="single"/>
        </w:rPr>
        <w:t>as</w:t>
      </w:r>
      <w:r w:rsidR="005E28B6">
        <w:t xml:space="preserve"> Leben gibt es nur in Gott! </w:t>
      </w:r>
      <w:r w:rsidR="00657536">
        <w:t>Jedes</w:t>
      </w:r>
      <w:r w:rsidR="005E28B6">
        <w:t xml:space="preserve"> andere</w:t>
      </w:r>
      <w:r w:rsidR="00EA157D">
        <w:t xml:space="preserve"> sogenannte</w:t>
      </w:r>
      <w:r w:rsidR="005E28B6">
        <w:t xml:space="preserve"> „Leben“ ist bestenfalls ein Hinweis.</w:t>
      </w:r>
    </w:p>
    <w:p w:rsidR="00606956" w:rsidRDefault="005E28B6" w:rsidP="00606956">
      <w:pPr>
        <w:jc w:val="both"/>
      </w:pPr>
      <w:r>
        <w:t xml:space="preserve">Durch </w:t>
      </w:r>
      <w:r w:rsidR="00657536">
        <w:t xml:space="preserve">Jesu </w:t>
      </w:r>
      <w:r>
        <w:t>Worte wirbt Gott um uns, da</w:t>
      </w:r>
      <w:r w:rsidR="003A29DD">
        <w:t>mit</w:t>
      </w:r>
      <w:r>
        <w:t xml:space="preserve"> wir uns </w:t>
      </w:r>
      <w:r w:rsidRPr="00EA157D">
        <w:rPr>
          <w:u w:val="single"/>
        </w:rPr>
        <w:t>dem</w:t>
      </w:r>
      <w:r>
        <w:t xml:space="preserve"> Leben öffnen und</w:t>
      </w:r>
      <w:r w:rsidR="00EA157D">
        <w:t xml:space="preserve"> so</w:t>
      </w:r>
      <w:r>
        <w:t xml:space="preserve"> zum Leben</w:t>
      </w:r>
      <w:r w:rsidR="00EA157D">
        <w:t xml:space="preserve"> in Gott</w:t>
      </w:r>
      <w:r>
        <w:t xml:space="preserve"> gelangen. </w:t>
      </w:r>
      <w:r w:rsidR="00056CB7">
        <w:t xml:space="preserve">– </w:t>
      </w:r>
      <w:r w:rsidR="00CF7F25">
        <w:t xml:space="preserve">Gottes </w:t>
      </w:r>
      <w:r w:rsidR="00492434">
        <w:t>Ruf kann nur der folgen, der mit I</w:t>
      </w:r>
      <w:r w:rsidR="009B2595" w:rsidRPr="00B7627E">
        <w:rPr>
          <w:sz w:val="18"/>
          <w:szCs w:val="18"/>
        </w:rPr>
        <w:t>HM</w:t>
      </w:r>
      <w:r w:rsidR="00492434">
        <w:t xml:space="preserve"> lebt, der mit Gottes Wort vertraut ist, der im Gebet mit Gott auf Du und Du steht.</w:t>
      </w:r>
      <w:r w:rsidR="00606956" w:rsidRPr="00606956">
        <w:t xml:space="preserve"> </w:t>
      </w:r>
      <w:r w:rsidR="00E17BED">
        <w:t>Nur der wird in der Lage sein das „Steh auf und geh“ in den verschiedenen Situationen</w:t>
      </w:r>
      <w:r w:rsidR="00B7627E">
        <w:t xml:space="preserve"> des Lebens</w:t>
      </w:r>
      <w:r w:rsidR="00E17BED">
        <w:t xml:space="preserve"> zu hören und zu </w:t>
      </w:r>
      <w:r w:rsidR="00401F7F">
        <w:t>be</w:t>
      </w:r>
      <w:r w:rsidR="00E17BED">
        <w:t>folgen.</w:t>
      </w:r>
    </w:p>
    <w:p w:rsidR="00606956" w:rsidRPr="00AC171B" w:rsidRDefault="005A7372" w:rsidP="00606956">
      <w:pPr>
        <w:jc w:val="both"/>
      </w:pPr>
      <w:r>
        <w:t xml:space="preserve">Papst Franziskus sinngemäß: </w:t>
      </w:r>
      <w:r w:rsidR="00CF7F25">
        <w:t>Gemeinde</w:t>
      </w:r>
      <w:r w:rsidR="00B30CC2">
        <w:t>n</w:t>
      </w:r>
      <w:r w:rsidR="00CF7F25">
        <w:t>, Bist</w:t>
      </w:r>
      <w:r w:rsidR="00B30CC2">
        <w:t>ü</w:t>
      </w:r>
      <w:r w:rsidR="00CF7F25">
        <w:t>m</w:t>
      </w:r>
      <w:r w:rsidR="00B30CC2">
        <w:t>er</w:t>
      </w:r>
      <w:r w:rsidR="00CF7F25">
        <w:t>, Orden</w:t>
      </w:r>
      <w:r w:rsidR="009B2595">
        <w:t>sgemeinschaft</w:t>
      </w:r>
      <w:r w:rsidR="00B30CC2">
        <w:t>en</w:t>
      </w:r>
      <w:r w:rsidR="00606956">
        <w:t>, die sitzen bleib</w:t>
      </w:r>
      <w:r w:rsidR="00CF7F25">
        <w:t>en</w:t>
      </w:r>
      <w:r w:rsidR="00606956">
        <w:t>, ende</w:t>
      </w:r>
      <w:r w:rsidR="00E17BED">
        <w:t>n</w:t>
      </w:r>
      <w:r w:rsidR="00606956">
        <w:t xml:space="preserve"> in Verschlossenheit </w:t>
      </w:r>
      <w:r w:rsidR="00E17BED">
        <w:t xml:space="preserve">mit </w:t>
      </w:r>
      <w:r w:rsidR="00606956">
        <w:t>psychologischen und spirituellen Traumata, verschlossen in der kleine</w:t>
      </w:r>
      <w:r w:rsidR="00CF7F25">
        <w:t>n Welt des Geredes, der Dinge,</w:t>
      </w:r>
      <w:r w:rsidR="00606956">
        <w:t xml:space="preserve"> </w:t>
      </w:r>
      <w:r w:rsidR="00B30CC2">
        <w:t>einge</w:t>
      </w:r>
      <w:r w:rsidR="00606956">
        <w:t>schlossen ohne Horizont.</w:t>
      </w:r>
      <w:r>
        <w:t xml:space="preserve"> Wörtlich</w:t>
      </w:r>
      <w:r w:rsidR="00606956">
        <w:t xml:space="preserve"> </w:t>
      </w:r>
      <w:r>
        <w:t>„</w:t>
      </w:r>
      <w:r w:rsidR="00606956">
        <w:t>Steh auf und geh</w:t>
      </w:r>
      <w:r>
        <w:t>!</w:t>
      </w:r>
      <w:r w:rsidR="00606956">
        <w:t xml:space="preserve"> auf d</w:t>
      </w:r>
      <w:r>
        <w:t>i</w:t>
      </w:r>
      <w:r w:rsidR="00606956">
        <w:t>e Füße, unterwegs</w:t>
      </w:r>
      <w:r>
        <w:t>!</w:t>
      </w:r>
      <w:r w:rsidR="00606956">
        <w:t xml:space="preserve"> So muss </w:t>
      </w:r>
      <w:bookmarkStart w:id="0" w:name="_GoBack"/>
      <w:bookmarkEnd w:id="0"/>
      <w:r w:rsidR="00606956">
        <w:t>Kirche bei der Evangelisierung handeln“.</w:t>
      </w:r>
    </w:p>
    <w:p w:rsidR="00056CB7" w:rsidRPr="00056CB7" w:rsidRDefault="00056CB7">
      <w:pPr>
        <w:jc w:val="both"/>
        <w:rPr>
          <w:sz w:val="4"/>
          <w:szCs w:val="4"/>
        </w:rPr>
      </w:pPr>
    </w:p>
    <w:p w:rsidR="00606956" w:rsidRPr="00AC171B" w:rsidRDefault="000278A1">
      <w:pPr>
        <w:jc w:val="both"/>
      </w:pPr>
      <w:r>
        <w:t xml:space="preserve">Wir haben allen Grund zum Gebet um geistliche Berufungen. </w:t>
      </w:r>
      <w:r w:rsidR="00606956">
        <w:tab/>
      </w:r>
      <w:r w:rsidR="00351AEE">
        <w:t>A</w:t>
      </w:r>
      <w:r w:rsidR="00657536">
        <w:t>men.</w:t>
      </w:r>
    </w:p>
    <w:sectPr w:rsidR="00606956" w:rsidRPr="00AC171B" w:rsidSect="00CB4324">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3F1" w:rsidRDefault="008B43F1">
      <w:r>
        <w:separator/>
      </w:r>
    </w:p>
  </w:endnote>
  <w:endnote w:type="continuationSeparator" w:id="0">
    <w:p w:rsidR="008B43F1" w:rsidRDefault="008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308" w:rsidRDefault="00DD630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D6308" w:rsidRDefault="00DD63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308" w:rsidRDefault="00DD6308">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FD7DCB">
      <w:rPr>
        <w:rStyle w:val="Seitenzahl"/>
        <w:noProof/>
        <w:sz w:val="20"/>
      </w:rPr>
      <w:t>3</w:t>
    </w:r>
    <w:r>
      <w:rPr>
        <w:rStyle w:val="Seitenzahl"/>
        <w:sz w:val="20"/>
      </w:rPr>
      <w:fldChar w:fldCharType="end"/>
    </w:r>
  </w:p>
  <w:p w:rsidR="00DD6308" w:rsidRDefault="00DD6308">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3F1" w:rsidRDefault="008B43F1">
      <w:r>
        <w:separator/>
      </w:r>
    </w:p>
  </w:footnote>
  <w:footnote w:type="continuationSeparator" w:id="0">
    <w:p w:rsidR="008B43F1" w:rsidRDefault="008B43F1">
      <w:r>
        <w:continuationSeparator/>
      </w:r>
    </w:p>
  </w:footnote>
  <w:footnote w:id="1">
    <w:p w:rsidR="00606956" w:rsidRPr="00606956" w:rsidRDefault="00606956" w:rsidP="00606956">
      <w:pPr>
        <w:pStyle w:val="Funotentext"/>
        <w:rPr>
          <w:sz w:val="16"/>
          <w:szCs w:val="16"/>
        </w:rPr>
      </w:pPr>
      <w:r w:rsidRPr="00606956">
        <w:rPr>
          <w:rStyle w:val="Funotenzeichen"/>
          <w:sz w:val="16"/>
          <w:szCs w:val="16"/>
        </w:rPr>
        <w:footnoteRef/>
      </w:r>
      <w:r w:rsidRPr="00606956">
        <w:rPr>
          <w:sz w:val="16"/>
          <w:szCs w:val="16"/>
        </w:rPr>
        <w:t xml:space="preserve"> vgl. hier und weiter unten: Papst Franziskus</w:t>
      </w:r>
      <w:r w:rsidR="003C29F7">
        <w:rPr>
          <w:sz w:val="16"/>
          <w:szCs w:val="16"/>
        </w:rPr>
        <w:t>, Predigt</w:t>
      </w:r>
      <w:r w:rsidRPr="00606956">
        <w:rPr>
          <w:sz w:val="16"/>
          <w:szCs w:val="16"/>
        </w:rPr>
        <w:t xml:space="preserve"> am Donnerstag (4. Osterwoche</w:t>
      </w:r>
      <w:r w:rsidR="007F0799">
        <w:rPr>
          <w:sz w:val="16"/>
          <w:szCs w:val="16"/>
        </w:rPr>
        <w:t xml:space="preserve"> 201</w:t>
      </w:r>
      <w:r w:rsidR="008427E9">
        <w:rPr>
          <w:sz w:val="16"/>
          <w:szCs w:val="16"/>
        </w:rPr>
        <w:t>4</w:t>
      </w:r>
      <w:r w:rsidRPr="00606956">
        <w:rPr>
          <w:sz w:val="16"/>
          <w:szCs w:val="16"/>
        </w:rPr>
        <w:t>) in Santa Marta.</w:t>
      </w:r>
    </w:p>
  </w:footnote>
  <w:footnote w:id="2">
    <w:p w:rsidR="00DD6308" w:rsidRPr="00186097" w:rsidRDefault="00DD6308">
      <w:pPr>
        <w:pStyle w:val="Funotentext"/>
        <w:rPr>
          <w:sz w:val="16"/>
          <w:szCs w:val="16"/>
        </w:rPr>
      </w:pPr>
      <w:r w:rsidRPr="00186097">
        <w:rPr>
          <w:rStyle w:val="Funotenzeichen"/>
          <w:sz w:val="16"/>
          <w:szCs w:val="16"/>
        </w:rPr>
        <w:footnoteRef/>
      </w:r>
      <w:r w:rsidRPr="00186097">
        <w:rPr>
          <w:sz w:val="16"/>
          <w:szCs w:val="16"/>
        </w:rPr>
        <w:t xml:space="preserve"> vgl. Schott A, Seite 2</w:t>
      </w:r>
      <w:r w:rsidR="0044707A">
        <w:rPr>
          <w:sz w:val="16"/>
          <w:szCs w:val="16"/>
        </w:rPr>
        <w:t>89</w:t>
      </w:r>
      <w:r w:rsidRPr="00186097">
        <w:rPr>
          <w:sz w:val="16"/>
          <w:szCs w:val="16"/>
        </w:rPr>
        <w:t xml:space="preserve">, Einführung zur </w:t>
      </w:r>
      <w:r w:rsidRPr="00A6674D">
        <w:rPr>
          <w:i/>
          <w:sz w:val="16"/>
          <w:szCs w:val="16"/>
        </w:rPr>
        <w:t>zweiten Lesung</w:t>
      </w:r>
      <w:r w:rsidRPr="00186097">
        <w:rPr>
          <w:sz w:val="16"/>
          <w:szCs w:val="16"/>
        </w:rPr>
        <w:t xml:space="preserve"> am vierten Ostersonntag</w:t>
      </w:r>
    </w:p>
  </w:footnote>
  <w:footnote w:id="3">
    <w:p w:rsidR="00DD6308" w:rsidRPr="00186097" w:rsidRDefault="00DD6308">
      <w:pPr>
        <w:pStyle w:val="Funotentext"/>
        <w:rPr>
          <w:sz w:val="16"/>
          <w:szCs w:val="16"/>
        </w:rPr>
      </w:pPr>
      <w:r w:rsidRPr="00186097">
        <w:rPr>
          <w:rStyle w:val="Funotenzeichen"/>
          <w:sz w:val="16"/>
          <w:szCs w:val="16"/>
        </w:rPr>
        <w:footnoteRef/>
      </w:r>
      <w:r w:rsidRPr="00186097">
        <w:rPr>
          <w:sz w:val="16"/>
          <w:szCs w:val="16"/>
        </w:rPr>
        <w:t xml:space="preserve"> vgl. Schott A, Seite 2</w:t>
      </w:r>
      <w:r w:rsidR="00A6674D">
        <w:rPr>
          <w:sz w:val="16"/>
          <w:szCs w:val="16"/>
        </w:rPr>
        <w:t>90f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308" w:rsidRDefault="00DD6308">
    <w:pPr>
      <w:pStyle w:val="Kopfzeile"/>
      <w:rPr>
        <w:sz w:val="16"/>
      </w:rPr>
    </w:pPr>
    <w:r>
      <w:rPr>
        <w:sz w:val="16"/>
      </w:rPr>
      <w:t xml:space="preserve">4. Ostersonntag – A – </w:t>
    </w:r>
    <w:r w:rsidR="00AF370D">
      <w:rPr>
        <w:sz w:val="16"/>
      </w:rPr>
      <w:t>2</w:t>
    </w:r>
    <w:r w:rsidR="00140A67">
      <w:rPr>
        <w:sz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7E"/>
    <w:rsid w:val="0001318F"/>
    <w:rsid w:val="000278A1"/>
    <w:rsid w:val="00044292"/>
    <w:rsid w:val="00056CB7"/>
    <w:rsid w:val="000672E8"/>
    <w:rsid w:val="00087C95"/>
    <w:rsid w:val="000B01C4"/>
    <w:rsid w:val="000B0CB5"/>
    <w:rsid w:val="000F2051"/>
    <w:rsid w:val="00133075"/>
    <w:rsid w:val="00140A67"/>
    <w:rsid w:val="00162FEE"/>
    <w:rsid w:val="00167E3C"/>
    <w:rsid w:val="00186097"/>
    <w:rsid w:val="001C5D36"/>
    <w:rsid w:val="001D771E"/>
    <w:rsid w:val="0022348D"/>
    <w:rsid w:val="00236901"/>
    <w:rsid w:val="00241809"/>
    <w:rsid w:val="002F2528"/>
    <w:rsid w:val="0033073D"/>
    <w:rsid w:val="00351AEE"/>
    <w:rsid w:val="00391AEE"/>
    <w:rsid w:val="003A29DD"/>
    <w:rsid w:val="003A3F9E"/>
    <w:rsid w:val="003B414D"/>
    <w:rsid w:val="003B73B6"/>
    <w:rsid w:val="003C29F7"/>
    <w:rsid w:val="00401F7F"/>
    <w:rsid w:val="00404102"/>
    <w:rsid w:val="00431B11"/>
    <w:rsid w:val="0044707A"/>
    <w:rsid w:val="004672B8"/>
    <w:rsid w:val="00480652"/>
    <w:rsid w:val="00492434"/>
    <w:rsid w:val="00494B7A"/>
    <w:rsid w:val="005168DF"/>
    <w:rsid w:val="005267ED"/>
    <w:rsid w:val="005653EC"/>
    <w:rsid w:val="005A2A9B"/>
    <w:rsid w:val="005A7372"/>
    <w:rsid w:val="005B6229"/>
    <w:rsid w:val="005C62A7"/>
    <w:rsid w:val="005E28B6"/>
    <w:rsid w:val="0060653E"/>
    <w:rsid w:val="00606956"/>
    <w:rsid w:val="006125B3"/>
    <w:rsid w:val="006271D4"/>
    <w:rsid w:val="00657536"/>
    <w:rsid w:val="00684C9C"/>
    <w:rsid w:val="006857C2"/>
    <w:rsid w:val="006A4608"/>
    <w:rsid w:val="006E4C9E"/>
    <w:rsid w:val="006F7FCD"/>
    <w:rsid w:val="00701367"/>
    <w:rsid w:val="007053C4"/>
    <w:rsid w:val="00740F97"/>
    <w:rsid w:val="00743554"/>
    <w:rsid w:val="007831EF"/>
    <w:rsid w:val="00791982"/>
    <w:rsid w:val="007F0799"/>
    <w:rsid w:val="00833743"/>
    <w:rsid w:val="00840829"/>
    <w:rsid w:val="008427E9"/>
    <w:rsid w:val="0086272B"/>
    <w:rsid w:val="008B39BE"/>
    <w:rsid w:val="008B43F1"/>
    <w:rsid w:val="008E53BA"/>
    <w:rsid w:val="008F1E7E"/>
    <w:rsid w:val="00930BB1"/>
    <w:rsid w:val="009555B9"/>
    <w:rsid w:val="0096301F"/>
    <w:rsid w:val="00996C9A"/>
    <w:rsid w:val="009B2595"/>
    <w:rsid w:val="009C3FC2"/>
    <w:rsid w:val="009F1CE2"/>
    <w:rsid w:val="00A32DB3"/>
    <w:rsid w:val="00A36E63"/>
    <w:rsid w:val="00A635A8"/>
    <w:rsid w:val="00A65629"/>
    <w:rsid w:val="00A6674D"/>
    <w:rsid w:val="00A7293E"/>
    <w:rsid w:val="00AB0918"/>
    <w:rsid w:val="00AC171B"/>
    <w:rsid w:val="00AF370D"/>
    <w:rsid w:val="00B15D04"/>
    <w:rsid w:val="00B30CC2"/>
    <w:rsid w:val="00B7627E"/>
    <w:rsid w:val="00B82183"/>
    <w:rsid w:val="00B90ABC"/>
    <w:rsid w:val="00B9688B"/>
    <w:rsid w:val="00BE264E"/>
    <w:rsid w:val="00BE7945"/>
    <w:rsid w:val="00C4237F"/>
    <w:rsid w:val="00C561F3"/>
    <w:rsid w:val="00C83701"/>
    <w:rsid w:val="00CA3779"/>
    <w:rsid w:val="00CB4324"/>
    <w:rsid w:val="00CC470A"/>
    <w:rsid w:val="00CF7F25"/>
    <w:rsid w:val="00D05077"/>
    <w:rsid w:val="00D243FC"/>
    <w:rsid w:val="00D52688"/>
    <w:rsid w:val="00D70F1F"/>
    <w:rsid w:val="00D96080"/>
    <w:rsid w:val="00DD6308"/>
    <w:rsid w:val="00DD6BFE"/>
    <w:rsid w:val="00DD736A"/>
    <w:rsid w:val="00E032E4"/>
    <w:rsid w:val="00E117CD"/>
    <w:rsid w:val="00E17BED"/>
    <w:rsid w:val="00E43E63"/>
    <w:rsid w:val="00E51DE2"/>
    <w:rsid w:val="00E63BBE"/>
    <w:rsid w:val="00EA157D"/>
    <w:rsid w:val="00EA4B57"/>
    <w:rsid w:val="00EB4CB0"/>
    <w:rsid w:val="00EB6C7E"/>
    <w:rsid w:val="00EE3B44"/>
    <w:rsid w:val="00F678EF"/>
    <w:rsid w:val="00F679CC"/>
    <w:rsid w:val="00FC5562"/>
    <w:rsid w:val="00FD7DCB"/>
    <w:rsid w:val="00FF6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8D1C7"/>
  <w15:chartTrackingRefBased/>
  <w15:docId w15:val="{673B299C-45C2-4545-BD53-9BCF09E7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B8B66-605F-4D4B-B934-D8E1ED7E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Die Predigt des Petrus, wie sie uns in der ersten Lesung vorgelegt wurde, ist eine Missions- und Bekehrungspredigt</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Predigt des Petrus, wie sie uns in der ersten Lesung vorgelegt wurde, ist eine Missions- und Bekehrungspredigt</dc:title>
  <dc:subject/>
  <dc:creator>Armin Kögler</dc:creator>
  <cp:keywords/>
  <dc:description/>
  <cp:lastModifiedBy>Armin Kögler</cp:lastModifiedBy>
  <cp:revision>17</cp:revision>
  <dcterms:created xsi:type="dcterms:W3CDTF">2023-04-18T15:21:00Z</dcterms:created>
  <dcterms:modified xsi:type="dcterms:W3CDTF">2023-04-27T14:18:00Z</dcterms:modified>
</cp:coreProperties>
</file>